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1FD" w14:textId="62353A40" w:rsidR="00B22E0F" w:rsidRPr="00E3072E" w:rsidRDefault="00E3072E" w:rsidP="00D24313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cs="Times"/>
          <w:b/>
          <w:color w:val="44546A" w:themeColor="text2"/>
        </w:rPr>
      </w:pPr>
      <w:proofErr w:type="spellStart"/>
      <w:r w:rsidRPr="00E3072E">
        <w:rPr>
          <w:rFonts w:cs="Verdana"/>
          <w:b/>
          <w:color w:val="44546A" w:themeColor="text2"/>
          <w:sz w:val="34"/>
          <w:szCs w:val="34"/>
        </w:rPr>
        <w:t>Cotesbach</w:t>
      </w:r>
      <w:proofErr w:type="spellEnd"/>
      <w:r w:rsidR="005058F8" w:rsidRPr="00E3072E">
        <w:rPr>
          <w:rFonts w:cs="Verdana"/>
          <w:b/>
          <w:color w:val="44546A" w:themeColor="text2"/>
          <w:sz w:val="34"/>
          <w:szCs w:val="34"/>
        </w:rPr>
        <w:t xml:space="preserve"> Parish Council</w:t>
      </w:r>
    </w:p>
    <w:p w14:paraId="38EAEAE5" w14:textId="3FD3E6EE" w:rsidR="00B22E0F" w:rsidRPr="00D24313" w:rsidRDefault="00B22E0F" w:rsidP="00D24313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cs="Times"/>
          <w:b/>
          <w:color w:val="000000" w:themeColor="text1"/>
          <w:sz w:val="28"/>
          <w:szCs w:val="28"/>
        </w:rPr>
      </w:pPr>
      <w:r w:rsidRPr="00D24313">
        <w:rPr>
          <w:rFonts w:cs="Verdana"/>
          <w:b/>
          <w:color w:val="000000" w:themeColor="text1"/>
          <w:sz w:val="28"/>
          <w:szCs w:val="28"/>
        </w:rPr>
        <w:t>Anti-Bribery Policy</w:t>
      </w:r>
    </w:p>
    <w:p w14:paraId="27422324" w14:textId="0C5DC73D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The Bribery Act 2010</w:t>
      </w:r>
      <w:r w:rsidR="00D24313" w:rsidRPr="00D24313">
        <w:rPr>
          <w:rFonts w:cs="Arial"/>
          <w:sz w:val="22"/>
          <w:szCs w:val="22"/>
        </w:rPr>
        <w:t xml:space="preserve"> came into force on 1 July 2011 and </w:t>
      </w:r>
      <w:r w:rsidRPr="00D24313">
        <w:rPr>
          <w:rFonts w:cs="Arial"/>
          <w:sz w:val="22"/>
          <w:szCs w:val="22"/>
        </w:rPr>
        <w:t xml:space="preserve">affects everyone </w:t>
      </w:r>
      <w:r w:rsidR="00D24313" w:rsidRPr="00D24313">
        <w:rPr>
          <w:rFonts w:cs="Arial"/>
          <w:sz w:val="22"/>
          <w:szCs w:val="22"/>
        </w:rPr>
        <w:t>in all aspects of professional and public life.</w:t>
      </w:r>
      <w:r w:rsidRPr="00D24313">
        <w:rPr>
          <w:rFonts w:cs="Arial"/>
          <w:sz w:val="22"/>
          <w:szCs w:val="22"/>
        </w:rPr>
        <w:t xml:space="preserve"> </w:t>
      </w:r>
    </w:p>
    <w:p w14:paraId="2F4AEEA7" w14:textId="77777777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 xml:space="preserve">Bribery is an inducement or reward offered, promised or provided to gain personal, commercial, regulatory or contractual advantage. </w:t>
      </w:r>
    </w:p>
    <w:p w14:paraId="478A3D86" w14:textId="735BA4AE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Section 1 of t</w:t>
      </w:r>
      <w:r w:rsidR="00B22E0F" w:rsidRPr="00D24313">
        <w:rPr>
          <w:rFonts w:cs="Arial"/>
          <w:sz w:val="22"/>
          <w:szCs w:val="22"/>
        </w:rPr>
        <w:t>he Bribery Act 2010 makes it an offence to offer, promise or give a bribe</w:t>
      </w:r>
      <w:r w:rsidRPr="00D24313">
        <w:rPr>
          <w:rFonts w:cs="Arial"/>
          <w:sz w:val="22"/>
          <w:szCs w:val="22"/>
        </w:rPr>
        <w:t>,</w:t>
      </w:r>
      <w:r w:rsidR="00B22E0F" w:rsidRPr="00D24313">
        <w:rPr>
          <w:rFonts w:cs="Arial"/>
          <w:sz w:val="22"/>
          <w:szCs w:val="22"/>
        </w:rPr>
        <w:t xml:space="preserve"> </w:t>
      </w:r>
      <w:r w:rsidRPr="00D24313">
        <w:rPr>
          <w:rFonts w:cs="Arial"/>
          <w:sz w:val="22"/>
          <w:szCs w:val="22"/>
        </w:rPr>
        <w:t>or Section 2 to request, agree to receive or accept a bribe</w:t>
      </w:r>
      <w:r w:rsidR="00B22E0F" w:rsidRPr="00D24313">
        <w:rPr>
          <w:rFonts w:cs="Arial"/>
          <w:sz w:val="22"/>
          <w:szCs w:val="22"/>
        </w:rPr>
        <w:t xml:space="preserve">. Section 7 </w:t>
      </w:r>
      <w:r w:rsidRPr="00D24313">
        <w:rPr>
          <w:rFonts w:cs="Arial"/>
          <w:sz w:val="22"/>
          <w:szCs w:val="22"/>
        </w:rPr>
        <w:t>of the Act states</w:t>
      </w:r>
      <w:r w:rsidR="00B22E0F" w:rsidRPr="00D24313">
        <w:rPr>
          <w:rFonts w:cs="Arial"/>
          <w:sz w:val="22"/>
          <w:szCs w:val="22"/>
        </w:rPr>
        <w:t xml:space="preserve"> the corporate offence of failure by an </w:t>
      </w:r>
      <w:proofErr w:type="spellStart"/>
      <w:r w:rsidR="00B22E0F" w:rsidRPr="00D24313">
        <w:rPr>
          <w:rFonts w:cs="Arial"/>
          <w:sz w:val="22"/>
          <w:szCs w:val="22"/>
        </w:rPr>
        <w:t>organisation</w:t>
      </w:r>
      <w:proofErr w:type="spellEnd"/>
      <w:r w:rsidR="00B22E0F" w:rsidRPr="00D24313">
        <w:rPr>
          <w:rFonts w:cs="Arial"/>
          <w:sz w:val="22"/>
          <w:szCs w:val="22"/>
        </w:rPr>
        <w:t xml:space="preserve"> to prevent bribery. </w:t>
      </w:r>
      <w:r w:rsidR="00B22E0F" w:rsidRPr="00D24313">
        <w:rPr>
          <w:rFonts w:cs="Arial"/>
          <w:b/>
          <w:bCs/>
          <w:sz w:val="22"/>
          <w:szCs w:val="22"/>
        </w:rPr>
        <w:t xml:space="preserve"> </w:t>
      </w:r>
    </w:p>
    <w:p w14:paraId="7C252A93" w14:textId="771ADE2F" w:rsid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D24313">
        <w:rPr>
          <w:rFonts w:cs="Arial"/>
          <w:sz w:val="22"/>
          <w:szCs w:val="22"/>
        </w:rPr>
        <w:t xml:space="preserve">Bribery is a criminal offence. </w:t>
      </w:r>
      <w:proofErr w:type="spellStart"/>
      <w:r w:rsidR="00E3072E">
        <w:rPr>
          <w:rFonts w:cs="Arial"/>
          <w:sz w:val="22"/>
          <w:szCs w:val="22"/>
        </w:rPr>
        <w:t>Cotesbach</w:t>
      </w:r>
      <w:proofErr w:type="spellEnd"/>
      <w:r w:rsidR="00D24313">
        <w:rPr>
          <w:rFonts w:cs="Arial"/>
          <w:sz w:val="22"/>
          <w:szCs w:val="22"/>
        </w:rPr>
        <w:t xml:space="preserve"> Parish</w:t>
      </w:r>
      <w:r w:rsidRPr="00D24313">
        <w:rPr>
          <w:rFonts w:cs="Arial"/>
          <w:sz w:val="22"/>
          <w:szCs w:val="22"/>
        </w:rPr>
        <w:t xml:space="preserve"> </w:t>
      </w:r>
      <w:proofErr w:type="spellStart"/>
      <w:r w:rsidRPr="00D24313">
        <w:rPr>
          <w:rFonts w:cs="Arial"/>
          <w:sz w:val="22"/>
          <w:szCs w:val="22"/>
        </w:rPr>
        <w:t>Councillors</w:t>
      </w:r>
      <w:proofErr w:type="spellEnd"/>
      <w:r w:rsidRPr="00D24313">
        <w:rPr>
          <w:rFonts w:cs="Arial"/>
          <w:sz w:val="22"/>
          <w:szCs w:val="22"/>
        </w:rPr>
        <w:t xml:space="preserve"> and Offi</w:t>
      </w:r>
      <w:r w:rsidR="00D24313">
        <w:rPr>
          <w:rFonts w:cs="Arial"/>
          <w:sz w:val="22"/>
          <w:szCs w:val="22"/>
        </w:rPr>
        <w:t>cers do not, and will not:</w:t>
      </w:r>
    </w:p>
    <w:p w14:paraId="0FFD2502" w14:textId="2142F85E" w:rsidR="00D24313" w:rsidRPr="00D24313" w:rsidRDefault="00D24313" w:rsidP="00172C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B22E0F" w:rsidRPr="00D24313">
        <w:rPr>
          <w:rFonts w:cs="Arial"/>
          <w:sz w:val="22"/>
          <w:szCs w:val="22"/>
        </w:rPr>
        <w:t>ay</w:t>
      </w:r>
      <w:r w:rsidRPr="00D24313">
        <w:rPr>
          <w:rFonts w:cs="Arial"/>
          <w:sz w:val="22"/>
          <w:szCs w:val="22"/>
        </w:rPr>
        <w:t xml:space="preserve"> or accept</w:t>
      </w:r>
      <w:r w:rsidR="00B22E0F" w:rsidRPr="00D24313">
        <w:rPr>
          <w:rFonts w:cs="Arial"/>
          <w:sz w:val="22"/>
          <w:szCs w:val="22"/>
        </w:rPr>
        <w:t xml:space="preserve"> bribes or offer improper inducemen</w:t>
      </w:r>
      <w:r w:rsidRPr="00D24313">
        <w:rPr>
          <w:rFonts w:cs="Arial"/>
          <w:sz w:val="22"/>
          <w:szCs w:val="22"/>
        </w:rPr>
        <w:t xml:space="preserve">ts to anyone for any purpose. </w:t>
      </w:r>
    </w:p>
    <w:p w14:paraId="1454D9A4" w14:textId="7787FE5E" w:rsidR="00B22E0F" w:rsidRPr="00D24313" w:rsidRDefault="00B22E0F" w:rsidP="00172C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use a third party as a conduit to channel bribes to others</w:t>
      </w:r>
      <w:r w:rsidR="00D24313">
        <w:rPr>
          <w:rFonts w:cs="Arial"/>
          <w:sz w:val="22"/>
          <w:szCs w:val="22"/>
        </w:rPr>
        <w:t xml:space="preserve"> nor engage indirectly in or otherwise encourage bribery. They </w:t>
      </w:r>
      <w:r w:rsidRPr="00D24313">
        <w:rPr>
          <w:rFonts w:cs="Arial"/>
          <w:sz w:val="22"/>
          <w:szCs w:val="22"/>
        </w:rPr>
        <w:t xml:space="preserve">will not accept payments, inducements or gifts to secure or expedite actions. </w:t>
      </w:r>
    </w:p>
    <w:p w14:paraId="162E2D37" w14:textId="3574AC8A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The Council is</w:t>
      </w:r>
      <w:r w:rsidR="00B22E0F" w:rsidRPr="00D24313">
        <w:rPr>
          <w:rFonts w:cs="Arial"/>
          <w:sz w:val="22"/>
          <w:szCs w:val="22"/>
        </w:rPr>
        <w:t xml:space="preserve"> committed to the prevention, deterren</w:t>
      </w:r>
      <w:r>
        <w:rPr>
          <w:rFonts w:cs="Arial"/>
          <w:sz w:val="22"/>
          <w:szCs w:val="22"/>
        </w:rPr>
        <w:t xml:space="preserve">ce and detection of bribery and </w:t>
      </w:r>
      <w:r w:rsidR="00B22E0F" w:rsidRPr="00D24313">
        <w:rPr>
          <w:rFonts w:cs="Arial"/>
          <w:sz w:val="22"/>
          <w:szCs w:val="22"/>
        </w:rPr>
        <w:t xml:space="preserve">have zero-tolerance towards bribery. </w:t>
      </w:r>
    </w:p>
    <w:p w14:paraId="04895925" w14:textId="18104D2D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Procedure if Offered a Bribe or Inducement</w:t>
      </w:r>
      <w:r w:rsidR="00B22E0F" w:rsidRPr="00D24313">
        <w:rPr>
          <w:rFonts w:cs="Arial"/>
          <w:b/>
          <w:bCs/>
          <w:sz w:val="22"/>
          <w:szCs w:val="22"/>
        </w:rPr>
        <w:t xml:space="preserve"> </w:t>
      </w:r>
    </w:p>
    <w:p w14:paraId="242DA2D4" w14:textId="339A9452" w:rsidR="00B22E0F" w:rsidRPr="00D24313" w:rsidRDefault="00B22E0F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 w:rsidRPr="00D24313">
        <w:rPr>
          <w:rFonts w:cs="Arial"/>
          <w:sz w:val="22"/>
          <w:szCs w:val="22"/>
        </w:rPr>
        <w:t>If</w:t>
      </w:r>
      <w:r w:rsidR="00D24313">
        <w:rPr>
          <w:rFonts w:cs="Arial"/>
          <w:sz w:val="22"/>
          <w:szCs w:val="22"/>
        </w:rPr>
        <w:t>,</w:t>
      </w:r>
      <w:r w:rsidRPr="00D24313">
        <w:rPr>
          <w:rFonts w:cs="Arial"/>
          <w:sz w:val="22"/>
          <w:szCs w:val="22"/>
        </w:rPr>
        <w:t xml:space="preserve"> in the course of </w:t>
      </w:r>
      <w:r w:rsidR="00D24313">
        <w:rPr>
          <w:rFonts w:cs="Arial"/>
          <w:sz w:val="22"/>
          <w:szCs w:val="22"/>
        </w:rPr>
        <w:t>their</w:t>
      </w:r>
      <w:r w:rsidRPr="00D24313">
        <w:rPr>
          <w:rFonts w:cs="Arial"/>
          <w:sz w:val="22"/>
          <w:szCs w:val="22"/>
        </w:rPr>
        <w:t xml:space="preserve"> duties</w:t>
      </w:r>
      <w:r w:rsidR="00D24313">
        <w:rPr>
          <w:rFonts w:cs="Arial"/>
          <w:sz w:val="22"/>
          <w:szCs w:val="22"/>
        </w:rPr>
        <w:t xml:space="preserve">, a </w:t>
      </w:r>
      <w:proofErr w:type="spellStart"/>
      <w:r w:rsidR="00D24313">
        <w:rPr>
          <w:rFonts w:cs="Arial"/>
          <w:sz w:val="22"/>
          <w:szCs w:val="22"/>
        </w:rPr>
        <w:t>Councillor</w:t>
      </w:r>
      <w:proofErr w:type="spellEnd"/>
      <w:r w:rsidR="00D24313">
        <w:rPr>
          <w:rFonts w:cs="Arial"/>
          <w:sz w:val="22"/>
          <w:szCs w:val="22"/>
        </w:rPr>
        <w:t xml:space="preserve"> or officer is </w:t>
      </w:r>
      <w:r w:rsidRPr="00D24313">
        <w:rPr>
          <w:rFonts w:cs="Arial"/>
          <w:sz w:val="22"/>
          <w:szCs w:val="22"/>
        </w:rPr>
        <w:t>offer</w:t>
      </w:r>
      <w:r w:rsidR="00D24313">
        <w:rPr>
          <w:rFonts w:cs="Arial"/>
          <w:sz w:val="22"/>
          <w:szCs w:val="22"/>
        </w:rPr>
        <w:t>ed</w:t>
      </w:r>
      <w:r w:rsidRPr="00D24313">
        <w:rPr>
          <w:rFonts w:cs="Arial"/>
          <w:sz w:val="22"/>
          <w:szCs w:val="22"/>
        </w:rPr>
        <w:t xml:space="preserve"> a bribe or inducement </w:t>
      </w:r>
      <w:r w:rsidR="00D24313">
        <w:rPr>
          <w:rFonts w:cs="Arial"/>
          <w:sz w:val="22"/>
          <w:szCs w:val="22"/>
        </w:rPr>
        <w:t>it</w:t>
      </w:r>
      <w:r w:rsidRPr="00D24313">
        <w:rPr>
          <w:rFonts w:cs="Arial"/>
          <w:sz w:val="22"/>
          <w:szCs w:val="22"/>
        </w:rPr>
        <w:t xml:space="preserve"> must </w:t>
      </w:r>
      <w:r w:rsidR="00D24313">
        <w:rPr>
          <w:rFonts w:cs="Arial"/>
          <w:sz w:val="22"/>
          <w:szCs w:val="22"/>
        </w:rPr>
        <w:t xml:space="preserve">be </w:t>
      </w:r>
      <w:r w:rsidRPr="00D24313">
        <w:rPr>
          <w:rFonts w:cs="Arial"/>
          <w:sz w:val="22"/>
          <w:szCs w:val="22"/>
        </w:rPr>
        <w:t>polite</w:t>
      </w:r>
      <w:r w:rsidR="00D24313">
        <w:rPr>
          <w:rFonts w:cs="Arial"/>
          <w:sz w:val="22"/>
          <w:szCs w:val="22"/>
        </w:rPr>
        <w:t>ly refuse and reported immediately to</w:t>
      </w:r>
      <w:r w:rsidRPr="00D24313">
        <w:rPr>
          <w:rFonts w:cs="Arial"/>
          <w:sz w:val="22"/>
          <w:szCs w:val="22"/>
        </w:rPr>
        <w:t xml:space="preserve"> one</w:t>
      </w:r>
      <w:r w:rsidR="00D24313">
        <w:rPr>
          <w:rFonts w:cs="Arial"/>
          <w:sz w:val="22"/>
          <w:szCs w:val="22"/>
        </w:rPr>
        <w:t>, or more, of</w:t>
      </w:r>
      <w:r w:rsidRPr="00D24313">
        <w:rPr>
          <w:rFonts w:cs="Arial"/>
          <w:sz w:val="22"/>
          <w:szCs w:val="22"/>
        </w:rPr>
        <w:t xml:space="preserve"> the list below: </w:t>
      </w:r>
    </w:p>
    <w:p w14:paraId="05CC7650" w14:textId="5D8AB840" w:rsidR="00B22E0F" w:rsidRPr="00D24313" w:rsidRDefault="00D24313" w:rsidP="00B22E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the Parish </w:t>
      </w:r>
      <w:r w:rsidR="00B22E0F" w:rsidRPr="00D24313">
        <w:rPr>
          <w:rFonts w:cs="Arial"/>
          <w:sz w:val="22"/>
          <w:szCs w:val="22"/>
        </w:rPr>
        <w:t xml:space="preserve">Clerk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0FE37FA1" w14:textId="1B3D52FB" w:rsidR="00B22E0F" w:rsidRPr="00D24313" w:rsidRDefault="00D24313" w:rsidP="00B22E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the Parish Council Chairman, </w:t>
      </w:r>
      <w:r w:rsidR="00B22E0F" w:rsidRPr="00D24313">
        <w:rPr>
          <w:rFonts w:cs="Arial"/>
          <w:sz w:val="22"/>
          <w:szCs w:val="22"/>
        </w:rPr>
        <w:t>or in his</w:t>
      </w:r>
      <w:r>
        <w:rPr>
          <w:rFonts w:cs="Arial"/>
          <w:sz w:val="22"/>
          <w:szCs w:val="22"/>
        </w:rPr>
        <w:t>/her</w:t>
      </w:r>
      <w:r w:rsidR="00B22E0F" w:rsidRPr="00D24313">
        <w:rPr>
          <w:rFonts w:cs="Arial"/>
          <w:sz w:val="22"/>
          <w:szCs w:val="22"/>
        </w:rPr>
        <w:t xml:space="preserve"> absence</w:t>
      </w:r>
      <w:r>
        <w:rPr>
          <w:rFonts w:cs="Arial"/>
          <w:sz w:val="22"/>
          <w:szCs w:val="22"/>
        </w:rPr>
        <w:t>, the Vice Chairman</w:t>
      </w:r>
      <w:r w:rsidR="00B22E0F" w:rsidRPr="00D24313">
        <w:rPr>
          <w:rFonts w:cs="Arial"/>
          <w:sz w:val="22"/>
          <w:szCs w:val="22"/>
        </w:rPr>
        <w:t xml:space="preserve">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21F508FC" w14:textId="740FD7BC" w:rsidR="00B22E0F" w:rsidRPr="00D24313" w:rsidRDefault="00D24313" w:rsidP="00D243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="00B22E0F" w:rsidRPr="00D24313">
        <w:rPr>
          <w:rFonts w:cs="Arial"/>
          <w:sz w:val="22"/>
          <w:szCs w:val="22"/>
        </w:rPr>
        <w:t xml:space="preserve">Police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54024061" w14:textId="1B7A1B97" w:rsidR="00B22E0F" w:rsidRPr="00D24313" w:rsidRDefault="00D24313" w:rsidP="00B24065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293" w:line="340" w:lineRule="atLeast"/>
        <w:ind w:left="270" w:hanging="270"/>
        <w:rPr>
          <w:rFonts w:cs="Symbol"/>
          <w:sz w:val="22"/>
          <w:szCs w:val="22"/>
        </w:rPr>
      </w:pPr>
      <w:r>
        <w:rPr>
          <w:rFonts w:cs="Arial"/>
          <w:sz w:val="22"/>
          <w:szCs w:val="22"/>
        </w:rPr>
        <w:t xml:space="preserve">If </w:t>
      </w:r>
      <w:r w:rsidR="00B22E0F" w:rsidRPr="00D24313">
        <w:rPr>
          <w:rFonts w:cs="Arial"/>
          <w:sz w:val="22"/>
          <w:szCs w:val="22"/>
        </w:rPr>
        <w:t>report</w:t>
      </w:r>
      <w:r>
        <w:rPr>
          <w:rFonts w:cs="Arial"/>
          <w:sz w:val="22"/>
          <w:szCs w:val="22"/>
        </w:rPr>
        <w:t>ed to the</w:t>
      </w:r>
      <w:r w:rsidR="00B22E0F" w:rsidRPr="00D24313">
        <w:rPr>
          <w:rFonts w:cs="Arial"/>
          <w:sz w:val="22"/>
          <w:szCs w:val="22"/>
        </w:rPr>
        <w:t xml:space="preserve"> </w:t>
      </w:r>
      <w:proofErr w:type="spellStart"/>
      <w:r w:rsidR="00B22E0F" w:rsidRPr="00D24313">
        <w:rPr>
          <w:rFonts w:cs="Arial"/>
          <w:sz w:val="22"/>
          <w:szCs w:val="22"/>
        </w:rPr>
        <w:t>th</w:t>
      </w:r>
      <w:r>
        <w:rPr>
          <w:rFonts w:cs="Arial"/>
          <w:sz w:val="22"/>
          <w:szCs w:val="22"/>
        </w:rPr>
        <w:t>e</w:t>
      </w:r>
      <w:proofErr w:type="spellEnd"/>
      <w:r>
        <w:rPr>
          <w:rFonts w:cs="Arial"/>
          <w:sz w:val="22"/>
          <w:szCs w:val="22"/>
        </w:rPr>
        <w:t xml:space="preserve"> Parish Council Chairman or</w:t>
      </w:r>
      <w:r w:rsidR="00B22E0F" w:rsidRPr="00D24313">
        <w:rPr>
          <w:rFonts w:cs="Arial"/>
          <w:sz w:val="22"/>
          <w:szCs w:val="22"/>
        </w:rPr>
        <w:t xml:space="preserve"> Clerk</w:t>
      </w:r>
      <w:r>
        <w:rPr>
          <w:rFonts w:cs="Arial"/>
          <w:sz w:val="22"/>
          <w:szCs w:val="22"/>
        </w:rPr>
        <w:t>,</w:t>
      </w:r>
      <w:r w:rsidR="00B22E0F" w:rsidRPr="00D24313">
        <w:rPr>
          <w:rFonts w:cs="Arial"/>
          <w:sz w:val="22"/>
          <w:szCs w:val="22"/>
        </w:rPr>
        <w:t xml:space="preserve"> the allegation </w:t>
      </w:r>
      <w:r>
        <w:rPr>
          <w:rFonts w:cs="Arial"/>
          <w:sz w:val="22"/>
          <w:szCs w:val="22"/>
        </w:rPr>
        <w:t xml:space="preserve">will be </w:t>
      </w:r>
      <w:r w:rsidR="00B22E0F" w:rsidRPr="00D24313">
        <w:rPr>
          <w:rFonts w:cs="Arial"/>
          <w:sz w:val="22"/>
          <w:szCs w:val="22"/>
        </w:rPr>
        <w:t xml:space="preserve">immediately </w:t>
      </w:r>
      <w:r>
        <w:rPr>
          <w:rFonts w:cs="Arial"/>
          <w:sz w:val="22"/>
          <w:szCs w:val="22"/>
        </w:rPr>
        <w:t xml:space="preserve">discussed </w:t>
      </w:r>
      <w:r w:rsidR="00B22E0F" w:rsidRPr="00D24313">
        <w:rPr>
          <w:rFonts w:cs="Arial"/>
          <w:sz w:val="22"/>
          <w:szCs w:val="22"/>
        </w:rPr>
        <w:t xml:space="preserve">with the Monitoring Officer at </w:t>
      </w:r>
      <w:proofErr w:type="spellStart"/>
      <w:r>
        <w:rPr>
          <w:rFonts w:cs="Arial"/>
          <w:sz w:val="22"/>
          <w:szCs w:val="22"/>
        </w:rPr>
        <w:t>Harborough</w:t>
      </w:r>
      <w:proofErr w:type="spellEnd"/>
      <w:r>
        <w:rPr>
          <w:rFonts w:cs="Arial"/>
          <w:sz w:val="22"/>
          <w:szCs w:val="22"/>
        </w:rPr>
        <w:t xml:space="preserve"> District</w:t>
      </w:r>
      <w:r w:rsidR="00B22E0F" w:rsidRPr="00D24313">
        <w:rPr>
          <w:rFonts w:cs="Arial"/>
          <w:sz w:val="22"/>
          <w:szCs w:val="22"/>
        </w:rPr>
        <w:t xml:space="preserve"> Council. </w:t>
      </w:r>
      <w:r w:rsidR="00B22E0F" w:rsidRPr="00D24313">
        <w:rPr>
          <w:rFonts w:ascii="MS Mincho" w:eastAsia="MS Mincho" w:hAnsi="MS Mincho" w:cs="MS Mincho"/>
          <w:sz w:val="22"/>
          <w:szCs w:val="22"/>
        </w:rPr>
        <w:t> </w:t>
      </w:r>
    </w:p>
    <w:p w14:paraId="756CB4FB" w14:textId="344CB276" w:rsidR="00B22E0F" w:rsidRPr="00D24313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>A Parish Council has</w:t>
      </w:r>
      <w:r w:rsidR="00B22E0F" w:rsidRPr="00D24313">
        <w:rPr>
          <w:rFonts w:cs="Arial"/>
          <w:sz w:val="22"/>
          <w:szCs w:val="22"/>
        </w:rPr>
        <w:t xml:space="preserve"> a </w:t>
      </w:r>
      <w:proofErr w:type="spellStart"/>
      <w:r w:rsidR="00B22E0F" w:rsidRPr="00D24313">
        <w:rPr>
          <w:rFonts w:cs="Arial"/>
          <w:sz w:val="22"/>
          <w:szCs w:val="22"/>
        </w:rPr>
        <w:t>defence</w:t>
      </w:r>
      <w:proofErr w:type="spellEnd"/>
      <w:r w:rsidR="00B22E0F" w:rsidRPr="00D24313">
        <w:rPr>
          <w:rFonts w:cs="Arial"/>
          <w:sz w:val="22"/>
          <w:szCs w:val="22"/>
        </w:rPr>
        <w:t xml:space="preserve"> under the law if it can show that it has taken reasonable precautions to prevent bribery. </w:t>
      </w:r>
    </w:p>
    <w:p w14:paraId="402F3785" w14:textId="6D7E7DAC" w:rsidR="00B22E0F" w:rsidRDefault="00D24313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If </w:t>
      </w:r>
      <w:r w:rsidR="00B22E0F" w:rsidRPr="00D24313">
        <w:rPr>
          <w:rFonts w:cs="Arial"/>
          <w:sz w:val="22"/>
          <w:szCs w:val="22"/>
        </w:rPr>
        <w:t xml:space="preserve">information </w:t>
      </w:r>
      <w:r>
        <w:rPr>
          <w:rFonts w:cs="Arial"/>
          <w:sz w:val="22"/>
          <w:szCs w:val="22"/>
        </w:rPr>
        <w:t xml:space="preserve">is received </w:t>
      </w:r>
      <w:r w:rsidR="00B22E0F" w:rsidRPr="00D24313">
        <w:rPr>
          <w:rFonts w:cs="Arial"/>
          <w:sz w:val="22"/>
          <w:szCs w:val="22"/>
        </w:rPr>
        <w:t xml:space="preserve">that an act of bribery has taken place or may take place you must note as many details as possible, especially who is involved, how you found out and where/when it took place, or will take place. </w:t>
      </w:r>
      <w:r w:rsidR="00B24065">
        <w:rPr>
          <w:rFonts w:cs="Arial"/>
          <w:sz w:val="22"/>
          <w:szCs w:val="22"/>
        </w:rPr>
        <w:t>Grounds for concern need to be shown and evidence to substantiate the matter.</w:t>
      </w:r>
      <w:r w:rsidR="00B22E0F" w:rsidRPr="00D24313">
        <w:rPr>
          <w:rFonts w:cs="Arial"/>
          <w:sz w:val="22"/>
          <w:szCs w:val="22"/>
        </w:rPr>
        <w:t xml:space="preserve"> </w:t>
      </w:r>
    </w:p>
    <w:p w14:paraId="28A81B02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420E861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0D7FA41D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74C79BF6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8B72BBF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16161023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6775C8B5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CA1B839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3252ED5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54829032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FE2C0CE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290B753B" w14:textId="77777777" w:rsidR="00B24065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</w:p>
    <w:p w14:paraId="379D1C78" w14:textId="77777777" w:rsidR="00B24065" w:rsidRPr="00D24313" w:rsidRDefault="00B24065" w:rsidP="00B22E0F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sz w:val="22"/>
          <w:szCs w:val="22"/>
        </w:rPr>
      </w:pPr>
    </w:p>
    <w:p w14:paraId="383D4D18" w14:textId="77777777" w:rsidR="007F2EA0" w:rsidRPr="009A29F8" w:rsidRDefault="007F2EA0" w:rsidP="007F2EA0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sz w:val="22"/>
          <w:szCs w:val="22"/>
        </w:rPr>
      </w:pPr>
      <w:r w:rsidRPr="00F35ED2">
        <w:rPr>
          <w:rFonts w:cstheme="minorHAnsi"/>
          <w:spacing w:val="-3"/>
          <w:sz w:val="22"/>
          <w:szCs w:val="22"/>
        </w:rPr>
        <w:t>Reviewed and a</w:t>
      </w:r>
      <w:r>
        <w:rPr>
          <w:rFonts w:cstheme="minorHAnsi"/>
          <w:spacing w:val="-3"/>
          <w:sz w:val="22"/>
          <w:szCs w:val="22"/>
        </w:rPr>
        <w:t>pproved</w:t>
      </w:r>
      <w:r w:rsidRPr="00F35ED2"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pacing w:val="-3"/>
          <w:sz w:val="22"/>
          <w:szCs w:val="22"/>
        </w:rPr>
        <w:t>at</w:t>
      </w:r>
      <w:r w:rsidRPr="00F35ED2">
        <w:rPr>
          <w:rFonts w:cstheme="minorHAnsi"/>
          <w:spacing w:val="-3"/>
          <w:sz w:val="22"/>
          <w:szCs w:val="22"/>
        </w:rPr>
        <w:t xml:space="preserve"> the </w:t>
      </w:r>
      <w:r>
        <w:rPr>
          <w:rFonts w:cstheme="minorHAnsi"/>
          <w:spacing w:val="-3"/>
          <w:sz w:val="22"/>
          <w:szCs w:val="22"/>
        </w:rPr>
        <w:t xml:space="preserve">Annual </w:t>
      </w:r>
      <w:r w:rsidRPr="00F35ED2">
        <w:rPr>
          <w:rFonts w:cstheme="minorHAnsi"/>
          <w:spacing w:val="-3"/>
          <w:sz w:val="22"/>
          <w:szCs w:val="22"/>
        </w:rPr>
        <w:t xml:space="preserve">Parish Council </w:t>
      </w:r>
      <w:r>
        <w:rPr>
          <w:rFonts w:cstheme="minorHAnsi"/>
          <w:spacing w:val="-3"/>
          <w:sz w:val="22"/>
          <w:szCs w:val="22"/>
        </w:rPr>
        <w:t xml:space="preserve">meeting </w:t>
      </w:r>
      <w:r w:rsidRPr="00F35ED2">
        <w:rPr>
          <w:rFonts w:cstheme="minorHAnsi"/>
          <w:spacing w:val="-3"/>
          <w:sz w:val="22"/>
          <w:szCs w:val="22"/>
        </w:rPr>
        <w:t xml:space="preserve">on </w:t>
      </w:r>
      <w:r>
        <w:rPr>
          <w:rFonts w:cstheme="minorHAnsi"/>
          <w:spacing w:val="-3"/>
          <w:sz w:val="22"/>
          <w:szCs w:val="22"/>
        </w:rPr>
        <w:t>13</w:t>
      </w:r>
      <w:r w:rsidRPr="00F35ED2">
        <w:rPr>
          <w:rFonts w:cstheme="minorHAnsi"/>
          <w:spacing w:val="-3"/>
          <w:sz w:val="22"/>
          <w:szCs w:val="22"/>
          <w:vertAlign w:val="superscript"/>
        </w:rPr>
        <w:t>th</w:t>
      </w:r>
      <w:r w:rsidRPr="00F35ED2">
        <w:rPr>
          <w:rFonts w:cstheme="minorHAnsi"/>
          <w:spacing w:val="-3"/>
          <w:sz w:val="22"/>
          <w:szCs w:val="22"/>
        </w:rPr>
        <w:t xml:space="preserve"> May 202</w:t>
      </w:r>
      <w:r>
        <w:rPr>
          <w:rFonts w:cstheme="minorHAnsi"/>
          <w:spacing w:val="-3"/>
          <w:sz w:val="22"/>
          <w:szCs w:val="22"/>
        </w:rPr>
        <w:t>5</w:t>
      </w:r>
      <w:r w:rsidRPr="00F35ED2">
        <w:rPr>
          <w:rFonts w:cstheme="minorHAnsi"/>
          <w:spacing w:val="-3"/>
          <w:sz w:val="22"/>
          <w:szCs w:val="22"/>
        </w:rPr>
        <w:t>;  minute</w:t>
      </w:r>
      <w:r>
        <w:rPr>
          <w:rFonts w:cstheme="minorHAnsi"/>
          <w:spacing w:val="-3"/>
          <w:sz w:val="22"/>
          <w:szCs w:val="22"/>
        </w:rPr>
        <w:t xml:space="preserve"> 7</w:t>
      </w:r>
    </w:p>
    <w:p w14:paraId="1E91F91C" w14:textId="302DDA19" w:rsidR="00956B19" w:rsidRPr="00D24313" w:rsidRDefault="00956B19" w:rsidP="00336253">
      <w:pPr>
        <w:rPr>
          <w:sz w:val="22"/>
          <w:szCs w:val="22"/>
        </w:rPr>
      </w:pPr>
    </w:p>
    <w:sectPr w:rsidR="00956B19" w:rsidRPr="00D24313" w:rsidSect="00E54A6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C142" w14:textId="77777777" w:rsidR="00157BD7" w:rsidRDefault="00157BD7" w:rsidP="00C73303">
      <w:r>
        <w:separator/>
      </w:r>
    </w:p>
  </w:endnote>
  <w:endnote w:type="continuationSeparator" w:id="0">
    <w:p w14:paraId="7A916C5B" w14:textId="77777777" w:rsidR="00157BD7" w:rsidRDefault="00157BD7" w:rsidP="00C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62A1" w14:textId="77777777" w:rsidR="00C73303" w:rsidRDefault="00C73303" w:rsidP="00E965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82DD8" w14:textId="77777777" w:rsidR="00C73303" w:rsidRDefault="00C73303" w:rsidP="00C733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BD2" w14:textId="77777777" w:rsidR="00C73303" w:rsidRDefault="00C73303" w:rsidP="00E965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A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EE4504" w14:textId="77777777" w:rsidR="00C73303" w:rsidRDefault="00C73303" w:rsidP="00C733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BB4C" w14:textId="77777777" w:rsidR="00157BD7" w:rsidRDefault="00157BD7" w:rsidP="00C73303">
      <w:r>
        <w:separator/>
      </w:r>
    </w:p>
  </w:footnote>
  <w:footnote w:type="continuationSeparator" w:id="0">
    <w:p w14:paraId="23D27F9F" w14:textId="77777777" w:rsidR="00157BD7" w:rsidRDefault="00157BD7" w:rsidP="00C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9B155D"/>
    <w:multiLevelType w:val="hybridMultilevel"/>
    <w:tmpl w:val="ACEC77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5481382">
    <w:abstractNumId w:val="0"/>
  </w:num>
  <w:num w:numId="2" w16cid:durableId="127972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0F"/>
    <w:rsid w:val="00157BD7"/>
    <w:rsid w:val="00336253"/>
    <w:rsid w:val="00362E11"/>
    <w:rsid w:val="00411366"/>
    <w:rsid w:val="004C3493"/>
    <w:rsid w:val="005058F8"/>
    <w:rsid w:val="0051507B"/>
    <w:rsid w:val="006D6C17"/>
    <w:rsid w:val="006F4E3C"/>
    <w:rsid w:val="00757AD1"/>
    <w:rsid w:val="007F2EA0"/>
    <w:rsid w:val="007F3EB6"/>
    <w:rsid w:val="00832D7A"/>
    <w:rsid w:val="00846FB8"/>
    <w:rsid w:val="00956B19"/>
    <w:rsid w:val="009668DD"/>
    <w:rsid w:val="00970C2C"/>
    <w:rsid w:val="009D6AE5"/>
    <w:rsid w:val="00A2741D"/>
    <w:rsid w:val="00A91864"/>
    <w:rsid w:val="00B22E0F"/>
    <w:rsid w:val="00B24065"/>
    <w:rsid w:val="00B635E8"/>
    <w:rsid w:val="00C73303"/>
    <w:rsid w:val="00CC4A88"/>
    <w:rsid w:val="00CF04C2"/>
    <w:rsid w:val="00D24313"/>
    <w:rsid w:val="00E11362"/>
    <w:rsid w:val="00E3072E"/>
    <w:rsid w:val="00E559B4"/>
    <w:rsid w:val="00E76474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9BE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3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303"/>
  </w:style>
  <w:style w:type="character" w:styleId="PageNumber">
    <w:name w:val="page number"/>
    <w:basedOn w:val="DefaultParagraphFont"/>
    <w:uiPriority w:val="99"/>
    <w:semiHidden/>
    <w:unhideWhenUsed/>
    <w:rsid w:val="00C7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Patricia Nunn</cp:lastModifiedBy>
  <cp:revision>12</cp:revision>
  <dcterms:created xsi:type="dcterms:W3CDTF">2019-12-17T12:01:00Z</dcterms:created>
  <dcterms:modified xsi:type="dcterms:W3CDTF">2025-05-10T17:26:00Z</dcterms:modified>
</cp:coreProperties>
</file>