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1EED6" w14:textId="77777777" w:rsidR="00334C7C" w:rsidRDefault="00334C7C" w:rsidP="00334C7C">
      <w:pPr>
        <w:widowControl w:val="0"/>
        <w:autoSpaceDE w:val="0"/>
        <w:autoSpaceDN w:val="0"/>
        <w:adjustRightInd w:val="0"/>
        <w:spacing w:after="240" w:line="480" w:lineRule="atLeast"/>
        <w:jc w:val="center"/>
        <w:rPr>
          <w:rFonts w:cs="Arial"/>
          <w:b/>
          <w:bCs/>
          <w:iCs/>
          <w:color w:val="1F4E79" w:themeColor="accent1" w:themeShade="80"/>
          <w:sz w:val="48"/>
          <w:szCs w:val="48"/>
        </w:rPr>
      </w:pPr>
      <w:r w:rsidRPr="00FD30B2">
        <w:rPr>
          <w:rFonts w:cs="Helvetica"/>
          <w:b/>
          <w:noProof/>
          <w:color w:val="1F4E79" w:themeColor="accent1" w:themeShade="80"/>
          <w:sz w:val="48"/>
          <w:szCs w:val="48"/>
        </w:rPr>
        <w:t>Cotesbach</w:t>
      </w:r>
      <w:r w:rsidRPr="00FD30B2">
        <w:rPr>
          <w:rFonts w:cs="Arial"/>
          <w:b/>
          <w:bCs/>
          <w:iCs/>
          <w:color w:val="1F4E79" w:themeColor="accent1" w:themeShade="80"/>
          <w:sz w:val="48"/>
          <w:szCs w:val="48"/>
        </w:rPr>
        <w:t xml:space="preserve"> Parish Council </w:t>
      </w:r>
    </w:p>
    <w:p w14:paraId="77ADF5F2" w14:textId="4106638D" w:rsidR="00502534" w:rsidRPr="00AC065F" w:rsidRDefault="00E54E9D" w:rsidP="00AC065F">
      <w:pPr>
        <w:widowControl w:val="0"/>
        <w:autoSpaceDE w:val="0"/>
        <w:autoSpaceDN w:val="0"/>
        <w:adjustRightInd w:val="0"/>
        <w:spacing w:after="240"/>
        <w:jc w:val="center"/>
        <w:rPr>
          <w:rFonts w:cs="Arial"/>
          <w:b/>
          <w:bCs/>
          <w:iCs/>
          <w:color w:val="000000" w:themeColor="text1"/>
          <w:sz w:val="26"/>
          <w:szCs w:val="26"/>
        </w:rPr>
      </w:pPr>
      <w:r>
        <w:rPr>
          <w:rFonts w:cs="Arial"/>
          <w:b/>
          <w:bCs/>
          <w:iCs/>
          <w:color w:val="000000" w:themeColor="text1"/>
          <w:sz w:val="26"/>
          <w:szCs w:val="26"/>
        </w:rPr>
        <w:t>Meeting to be held on Tuesday</w:t>
      </w:r>
      <w:r w:rsidRPr="00F25F90">
        <w:rPr>
          <w:rFonts w:cs="Arial"/>
          <w:b/>
          <w:bCs/>
          <w:iCs/>
          <w:color w:val="000000" w:themeColor="text1"/>
          <w:sz w:val="26"/>
          <w:szCs w:val="26"/>
        </w:rPr>
        <w:t xml:space="preserve"> </w:t>
      </w:r>
      <w:r w:rsidR="00E30E8C">
        <w:rPr>
          <w:rFonts w:cs="Arial"/>
          <w:b/>
          <w:bCs/>
          <w:iCs/>
          <w:color w:val="000000" w:themeColor="text1"/>
          <w:sz w:val="26"/>
          <w:szCs w:val="26"/>
        </w:rPr>
        <w:t>1</w:t>
      </w:r>
      <w:r w:rsidR="00B23F39">
        <w:rPr>
          <w:rFonts w:cs="Arial"/>
          <w:b/>
          <w:bCs/>
          <w:iCs/>
          <w:color w:val="000000" w:themeColor="text1"/>
          <w:sz w:val="26"/>
          <w:szCs w:val="26"/>
        </w:rPr>
        <w:t>6</w:t>
      </w:r>
      <w:r w:rsidRPr="00F25F90">
        <w:rPr>
          <w:rFonts w:cs="Arial"/>
          <w:b/>
          <w:bCs/>
          <w:iCs/>
          <w:color w:val="000000" w:themeColor="text1"/>
          <w:sz w:val="26"/>
          <w:szCs w:val="26"/>
          <w:vertAlign w:val="superscript"/>
        </w:rPr>
        <w:t>th</w:t>
      </w:r>
      <w:r w:rsidRPr="00F25F90">
        <w:rPr>
          <w:rFonts w:cs="Arial"/>
          <w:b/>
          <w:bCs/>
          <w:iCs/>
          <w:color w:val="000000" w:themeColor="text1"/>
          <w:sz w:val="26"/>
          <w:szCs w:val="26"/>
        </w:rPr>
        <w:t xml:space="preserve"> </w:t>
      </w:r>
      <w:r w:rsidR="00193012">
        <w:rPr>
          <w:rFonts w:cs="Arial"/>
          <w:b/>
          <w:bCs/>
          <w:iCs/>
          <w:color w:val="000000" w:themeColor="text1"/>
          <w:sz w:val="26"/>
          <w:szCs w:val="26"/>
        </w:rPr>
        <w:t>Ma</w:t>
      </w:r>
      <w:r w:rsidR="00B23F39">
        <w:rPr>
          <w:rFonts w:cs="Arial"/>
          <w:b/>
          <w:bCs/>
          <w:iCs/>
          <w:color w:val="000000" w:themeColor="text1"/>
          <w:sz w:val="26"/>
          <w:szCs w:val="26"/>
        </w:rPr>
        <w:t>y</w:t>
      </w:r>
      <w:r w:rsidR="00654426">
        <w:rPr>
          <w:rFonts w:cs="Arial"/>
          <w:b/>
          <w:bCs/>
          <w:iCs/>
          <w:color w:val="000000" w:themeColor="text1"/>
          <w:sz w:val="26"/>
          <w:szCs w:val="26"/>
        </w:rPr>
        <w:t xml:space="preserve"> </w:t>
      </w:r>
      <w:r w:rsidRPr="00F25F90">
        <w:rPr>
          <w:rFonts w:cs="Arial"/>
          <w:b/>
          <w:bCs/>
          <w:iCs/>
          <w:color w:val="000000" w:themeColor="text1"/>
          <w:sz w:val="26"/>
          <w:szCs w:val="26"/>
        </w:rPr>
        <w:t>202</w:t>
      </w:r>
      <w:r w:rsidR="00193012">
        <w:rPr>
          <w:rFonts w:cs="Arial"/>
          <w:b/>
          <w:bCs/>
          <w:iCs/>
          <w:color w:val="000000" w:themeColor="text1"/>
          <w:sz w:val="26"/>
          <w:szCs w:val="26"/>
        </w:rPr>
        <w:t>3</w:t>
      </w:r>
      <w:r w:rsidRPr="00F25F90">
        <w:rPr>
          <w:rFonts w:cs="Arial"/>
          <w:b/>
          <w:bCs/>
          <w:iCs/>
          <w:color w:val="000000" w:themeColor="text1"/>
          <w:sz w:val="26"/>
          <w:szCs w:val="26"/>
        </w:rPr>
        <w:t xml:space="preserve"> at </w:t>
      </w:r>
      <w:r w:rsidR="00122FFB">
        <w:rPr>
          <w:rFonts w:cs="Arial"/>
          <w:b/>
          <w:bCs/>
          <w:iCs/>
          <w:color w:val="000000" w:themeColor="text1"/>
          <w:sz w:val="26"/>
          <w:szCs w:val="26"/>
        </w:rPr>
        <w:t>7.30</w:t>
      </w:r>
      <w:r w:rsidR="00403188">
        <w:rPr>
          <w:rFonts w:cs="Arial"/>
          <w:b/>
          <w:bCs/>
          <w:iCs/>
          <w:color w:val="000000" w:themeColor="text1"/>
          <w:sz w:val="26"/>
          <w:szCs w:val="26"/>
        </w:rPr>
        <w:t xml:space="preserve"> pm </w:t>
      </w:r>
      <w:r w:rsidR="007B5681">
        <w:rPr>
          <w:rFonts w:cs="Arial"/>
          <w:b/>
          <w:bCs/>
          <w:iCs/>
          <w:color w:val="000000" w:themeColor="text1"/>
          <w:sz w:val="26"/>
          <w:szCs w:val="26"/>
        </w:rPr>
        <w:t>in the Village Hall</w:t>
      </w:r>
    </w:p>
    <w:p w14:paraId="4874B1BB" w14:textId="77777777" w:rsidR="00334C7C" w:rsidRDefault="00334C7C" w:rsidP="00AC065F">
      <w:pPr>
        <w:widowControl w:val="0"/>
        <w:autoSpaceDE w:val="0"/>
        <w:autoSpaceDN w:val="0"/>
        <w:adjustRightInd w:val="0"/>
        <w:spacing w:after="240"/>
        <w:ind w:left="2880" w:firstLine="720"/>
        <w:rPr>
          <w:rFonts w:cs="Arial"/>
          <w:b/>
          <w:bCs/>
          <w:iCs/>
          <w:color w:val="000000" w:themeColor="text1"/>
          <w:sz w:val="28"/>
          <w:szCs w:val="28"/>
        </w:rPr>
      </w:pPr>
      <w:r w:rsidRPr="00FD30B2">
        <w:rPr>
          <w:rFonts w:cs="Arial"/>
          <w:b/>
          <w:bCs/>
          <w:iCs/>
          <w:color w:val="000000" w:themeColor="text1"/>
          <w:sz w:val="28"/>
          <w:szCs w:val="28"/>
        </w:rPr>
        <w:t>Agenda</w:t>
      </w:r>
    </w:p>
    <w:p w14:paraId="256C0274" w14:textId="6F346484" w:rsidR="00334C7C" w:rsidRPr="00816D3B" w:rsidRDefault="00334C7C" w:rsidP="00816D3B">
      <w:pPr>
        <w:pStyle w:val="ListParagraph"/>
        <w:widowControl w:val="0"/>
        <w:numPr>
          <w:ilvl w:val="0"/>
          <w:numId w:val="1"/>
        </w:numPr>
        <w:autoSpaceDE w:val="0"/>
        <w:autoSpaceDN w:val="0"/>
        <w:adjustRightInd w:val="0"/>
        <w:spacing w:after="240"/>
        <w:ind w:left="284" w:hanging="284"/>
        <w:rPr>
          <w:rFonts w:cs="Arial"/>
          <w:b/>
          <w:bCs/>
          <w:iCs/>
          <w:color w:val="000000" w:themeColor="text1"/>
        </w:rPr>
      </w:pPr>
      <w:r w:rsidRPr="00586710">
        <w:rPr>
          <w:rFonts w:cs="Arial"/>
          <w:b/>
          <w:bCs/>
          <w:iCs/>
          <w:color w:val="000000" w:themeColor="text1"/>
          <w:sz w:val="22"/>
          <w:szCs w:val="22"/>
        </w:rPr>
        <w:t>Members presen</w:t>
      </w:r>
      <w:r w:rsidR="00816D3B">
        <w:rPr>
          <w:rFonts w:cs="Arial"/>
          <w:b/>
          <w:bCs/>
          <w:iCs/>
          <w:color w:val="000000" w:themeColor="text1"/>
          <w:sz w:val="22"/>
          <w:szCs w:val="22"/>
        </w:rPr>
        <w:t>ce</w:t>
      </w:r>
    </w:p>
    <w:p w14:paraId="0DD5DFC4" w14:textId="0FAA708B" w:rsidR="00334C7C" w:rsidRPr="00816D3B" w:rsidRDefault="00334C7C" w:rsidP="00816D3B">
      <w:pPr>
        <w:pStyle w:val="ListParagraph"/>
        <w:widowControl w:val="0"/>
        <w:numPr>
          <w:ilvl w:val="0"/>
          <w:numId w:val="1"/>
        </w:numPr>
        <w:autoSpaceDE w:val="0"/>
        <w:autoSpaceDN w:val="0"/>
        <w:adjustRightInd w:val="0"/>
        <w:spacing w:after="240"/>
        <w:ind w:left="284" w:hanging="284"/>
        <w:rPr>
          <w:rFonts w:cs="Times"/>
          <w:b/>
          <w:color w:val="000000" w:themeColor="text1"/>
          <w:sz w:val="22"/>
          <w:szCs w:val="22"/>
        </w:rPr>
      </w:pPr>
      <w:r>
        <w:rPr>
          <w:rFonts w:cs="Times"/>
          <w:b/>
          <w:color w:val="000000" w:themeColor="text1"/>
          <w:sz w:val="22"/>
          <w:szCs w:val="22"/>
        </w:rPr>
        <w:t>Apologies for absenc</w:t>
      </w:r>
      <w:r w:rsidR="00816D3B">
        <w:rPr>
          <w:rFonts w:cs="Times"/>
          <w:b/>
          <w:color w:val="000000" w:themeColor="text1"/>
          <w:sz w:val="22"/>
          <w:szCs w:val="22"/>
        </w:rPr>
        <w:t>e</w:t>
      </w:r>
    </w:p>
    <w:p w14:paraId="553BC451" w14:textId="3D32AD73" w:rsidR="009706ED" w:rsidRPr="00816D3B" w:rsidRDefault="00334C7C" w:rsidP="00816D3B">
      <w:pPr>
        <w:pStyle w:val="ListParagraph"/>
        <w:widowControl w:val="0"/>
        <w:numPr>
          <w:ilvl w:val="0"/>
          <w:numId w:val="1"/>
        </w:numPr>
        <w:autoSpaceDE w:val="0"/>
        <w:autoSpaceDN w:val="0"/>
        <w:adjustRightInd w:val="0"/>
        <w:ind w:left="284" w:hanging="284"/>
        <w:rPr>
          <w:rFonts w:cs="Times"/>
          <w:b/>
          <w:color w:val="000000" w:themeColor="text1"/>
          <w:sz w:val="22"/>
          <w:szCs w:val="22"/>
        </w:rPr>
      </w:pPr>
      <w:r>
        <w:rPr>
          <w:rFonts w:cs="Times"/>
          <w:b/>
          <w:color w:val="000000" w:themeColor="text1"/>
          <w:sz w:val="22"/>
          <w:szCs w:val="22"/>
        </w:rPr>
        <w:t>Disclosure of Personal interests</w:t>
      </w:r>
    </w:p>
    <w:p w14:paraId="5609DCE2" w14:textId="41E4A584" w:rsidR="00334C7C" w:rsidRPr="00BF244F" w:rsidRDefault="00334C7C" w:rsidP="00DE0CA0">
      <w:pPr>
        <w:pStyle w:val="ListParagraph"/>
        <w:widowControl w:val="0"/>
        <w:numPr>
          <w:ilvl w:val="0"/>
          <w:numId w:val="1"/>
        </w:numPr>
        <w:autoSpaceDE w:val="0"/>
        <w:autoSpaceDN w:val="0"/>
        <w:adjustRightInd w:val="0"/>
        <w:ind w:left="284" w:hanging="284"/>
        <w:rPr>
          <w:rFonts w:cs="Arial"/>
          <w:b/>
          <w:bCs/>
          <w:sz w:val="22"/>
          <w:szCs w:val="22"/>
        </w:rPr>
      </w:pPr>
      <w:r w:rsidRPr="00BF244F">
        <w:rPr>
          <w:rFonts w:cs="Arial"/>
          <w:b/>
          <w:bCs/>
          <w:sz w:val="22"/>
          <w:szCs w:val="22"/>
        </w:rPr>
        <w:t xml:space="preserve">Public Participation </w:t>
      </w:r>
    </w:p>
    <w:p w14:paraId="536BAAC2" w14:textId="36959850" w:rsidR="00334C7C" w:rsidRDefault="008D33DE" w:rsidP="00DE0CA0">
      <w:pPr>
        <w:pStyle w:val="ListParagraph"/>
        <w:widowControl w:val="0"/>
        <w:autoSpaceDE w:val="0"/>
        <w:autoSpaceDN w:val="0"/>
        <w:adjustRightInd w:val="0"/>
        <w:ind w:left="284" w:hanging="284"/>
        <w:rPr>
          <w:rFonts w:cs="Arial"/>
          <w:bCs/>
          <w:sz w:val="22"/>
          <w:szCs w:val="22"/>
        </w:rPr>
      </w:pPr>
      <w:r>
        <w:rPr>
          <w:rFonts w:cs="Arial"/>
          <w:bCs/>
          <w:sz w:val="22"/>
          <w:szCs w:val="22"/>
        </w:rPr>
        <w:t xml:space="preserve">      </w:t>
      </w:r>
      <w:r w:rsidR="00432AD8">
        <w:rPr>
          <w:rFonts w:cs="Arial"/>
          <w:bCs/>
          <w:sz w:val="22"/>
          <w:szCs w:val="22"/>
        </w:rPr>
        <w:t>To give members of the public the opportunity to speak on agenda items for up to 15 minutes.  The Council meeting then follows at which members of the pubic are invited to stay for the duration of the meeting, should they so wish.</w:t>
      </w:r>
    </w:p>
    <w:p w14:paraId="271F39C3" w14:textId="77777777" w:rsidR="00334C7C" w:rsidRPr="005E59BB" w:rsidRDefault="00334C7C" w:rsidP="00DE0CA0">
      <w:pPr>
        <w:widowControl w:val="0"/>
        <w:autoSpaceDE w:val="0"/>
        <w:autoSpaceDN w:val="0"/>
        <w:adjustRightInd w:val="0"/>
        <w:ind w:left="284" w:hanging="284"/>
        <w:rPr>
          <w:rFonts w:cs="Times"/>
          <w:b/>
          <w:color w:val="000000" w:themeColor="text1"/>
          <w:sz w:val="22"/>
          <w:szCs w:val="22"/>
        </w:rPr>
      </w:pPr>
    </w:p>
    <w:p w14:paraId="73F7AC07" w14:textId="53256597" w:rsidR="00334C7C" w:rsidRPr="00B23F39" w:rsidRDefault="00334C7C" w:rsidP="00B23F39">
      <w:pPr>
        <w:pStyle w:val="ListParagraph"/>
        <w:widowControl w:val="0"/>
        <w:numPr>
          <w:ilvl w:val="0"/>
          <w:numId w:val="1"/>
        </w:numPr>
        <w:autoSpaceDE w:val="0"/>
        <w:autoSpaceDN w:val="0"/>
        <w:adjustRightInd w:val="0"/>
        <w:spacing w:after="240" w:line="360" w:lineRule="auto"/>
        <w:ind w:left="284" w:hanging="284"/>
        <w:rPr>
          <w:rFonts w:ascii="Times" w:hAnsi="Times" w:cs="Times"/>
        </w:rPr>
      </w:pPr>
      <w:r>
        <w:rPr>
          <w:rFonts w:cs="Times"/>
          <w:b/>
          <w:color w:val="000000" w:themeColor="text1"/>
          <w:sz w:val="22"/>
          <w:szCs w:val="22"/>
        </w:rPr>
        <w:t xml:space="preserve">Approval of </w:t>
      </w:r>
      <w:r w:rsidRPr="000C30D5">
        <w:rPr>
          <w:rFonts w:cs="Times"/>
          <w:b/>
          <w:color w:val="000000" w:themeColor="text1"/>
          <w:sz w:val="22"/>
          <w:szCs w:val="22"/>
        </w:rPr>
        <w:t xml:space="preserve">Minutes of last meeting held on </w:t>
      </w:r>
      <w:r w:rsidR="00B23F39">
        <w:rPr>
          <w:rFonts w:cs="Times"/>
          <w:b/>
          <w:color w:val="000000" w:themeColor="text1"/>
          <w:sz w:val="22"/>
          <w:szCs w:val="22"/>
        </w:rPr>
        <w:t>14th</w:t>
      </w:r>
      <w:r w:rsidRPr="00B23F39">
        <w:rPr>
          <w:rFonts w:cs="Times"/>
          <w:b/>
          <w:color w:val="000000" w:themeColor="text1"/>
          <w:sz w:val="22"/>
          <w:szCs w:val="22"/>
        </w:rPr>
        <w:t xml:space="preserve"> </w:t>
      </w:r>
      <w:r w:rsidR="00B23F39">
        <w:rPr>
          <w:rFonts w:cs="Times"/>
          <w:b/>
          <w:color w:val="000000" w:themeColor="text1"/>
          <w:sz w:val="22"/>
          <w:szCs w:val="22"/>
        </w:rPr>
        <w:t>March</w:t>
      </w:r>
      <w:r w:rsidR="003B3C2C" w:rsidRPr="00B23F39">
        <w:rPr>
          <w:rFonts w:cs="Times"/>
          <w:b/>
          <w:color w:val="000000" w:themeColor="text1"/>
          <w:sz w:val="22"/>
          <w:szCs w:val="22"/>
        </w:rPr>
        <w:t xml:space="preserve"> </w:t>
      </w:r>
      <w:r w:rsidRPr="00B23F39">
        <w:rPr>
          <w:rFonts w:cs="Times"/>
          <w:b/>
          <w:color w:val="000000" w:themeColor="text1"/>
          <w:sz w:val="22"/>
          <w:szCs w:val="22"/>
        </w:rPr>
        <w:t>20</w:t>
      </w:r>
      <w:r w:rsidR="007D500C" w:rsidRPr="00B23F39">
        <w:rPr>
          <w:rFonts w:cs="Times"/>
          <w:b/>
          <w:color w:val="000000" w:themeColor="text1"/>
          <w:sz w:val="22"/>
          <w:szCs w:val="22"/>
        </w:rPr>
        <w:t>2</w:t>
      </w:r>
      <w:r w:rsidR="00B23F39">
        <w:rPr>
          <w:rFonts w:cs="Times"/>
          <w:b/>
          <w:color w:val="000000" w:themeColor="text1"/>
          <w:sz w:val="22"/>
          <w:szCs w:val="22"/>
        </w:rPr>
        <w:t>3</w:t>
      </w:r>
      <w:r w:rsidRPr="00B23F39">
        <w:rPr>
          <w:rFonts w:cs="Times"/>
          <w:b/>
          <w:color w:val="000000" w:themeColor="text1"/>
          <w:sz w:val="22"/>
          <w:szCs w:val="22"/>
        </w:rPr>
        <w:t xml:space="preserve"> </w:t>
      </w:r>
    </w:p>
    <w:p w14:paraId="530BBD70" w14:textId="28AB8315" w:rsidR="00CD230F" w:rsidRPr="00AA601A" w:rsidRDefault="00334C7C" w:rsidP="00CD230F">
      <w:pPr>
        <w:pStyle w:val="ListParagraph"/>
        <w:widowControl w:val="0"/>
        <w:numPr>
          <w:ilvl w:val="0"/>
          <w:numId w:val="1"/>
        </w:numPr>
        <w:autoSpaceDE w:val="0"/>
        <w:autoSpaceDN w:val="0"/>
        <w:adjustRightInd w:val="0"/>
        <w:spacing w:after="240" w:line="360" w:lineRule="auto"/>
        <w:ind w:left="284" w:hanging="284"/>
        <w:rPr>
          <w:rFonts w:ascii="Times" w:hAnsi="Times" w:cs="Times"/>
        </w:rPr>
      </w:pPr>
      <w:r w:rsidRPr="00CD230F">
        <w:rPr>
          <w:rFonts w:cs="Times"/>
          <w:b/>
          <w:color w:val="000000" w:themeColor="text1"/>
          <w:sz w:val="22"/>
          <w:szCs w:val="22"/>
        </w:rPr>
        <w:t xml:space="preserve">Matters arising from the meeting on </w:t>
      </w:r>
      <w:r w:rsidR="00B23F39">
        <w:rPr>
          <w:rFonts w:cs="Times"/>
          <w:b/>
          <w:color w:val="000000" w:themeColor="text1"/>
          <w:sz w:val="22"/>
          <w:szCs w:val="22"/>
        </w:rPr>
        <w:t>14</w:t>
      </w:r>
      <w:r w:rsidR="00B23F39" w:rsidRPr="00B23F39">
        <w:rPr>
          <w:rFonts w:cs="Times"/>
          <w:b/>
          <w:color w:val="000000" w:themeColor="text1"/>
          <w:sz w:val="22"/>
          <w:szCs w:val="22"/>
          <w:vertAlign w:val="superscript"/>
        </w:rPr>
        <w:t>th</w:t>
      </w:r>
      <w:r w:rsidR="00B23F39">
        <w:rPr>
          <w:rFonts w:cs="Times"/>
          <w:b/>
          <w:color w:val="000000" w:themeColor="text1"/>
          <w:sz w:val="22"/>
          <w:szCs w:val="22"/>
        </w:rPr>
        <w:t xml:space="preserve"> March 2023</w:t>
      </w:r>
    </w:p>
    <w:p w14:paraId="3F1F28E9" w14:textId="248966BA" w:rsidR="00334C7C" w:rsidRDefault="00334C7C" w:rsidP="00B65082">
      <w:pPr>
        <w:pStyle w:val="ListParagraph"/>
        <w:widowControl w:val="0"/>
        <w:numPr>
          <w:ilvl w:val="0"/>
          <w:numId w:val="1"/>
        </w:numPr>
        <w:autoSpaceDE w:val="0"/>
        <w:autoSpaceDN w:val="0"/>
        <w:adjustRightInd w:val="0"/>
        <w:spacing w:after="240" w:line="360" w:lineRule="auto"/>
        <w:ind w:left="284" w:hanging="284"/>
        <w:rPr>
          <w:rFonts w:cs="Times"/>
          <w:b/>
          <w:color w:val="000000" w:themeColor="text1"/>
          <w:sz w:val="22"/>
          <w:szCs w:val="22"/>
        </w:rPr>
      </w:pPr>
      <w:r w:rsidRPr="00CD230F">
        <w:rPr>
          <w:rFonts w:cs="Times"/>
          <w:b/>
          <w:color w:val="000000" w:themeColor="text1"/>
          <w:sz w:val="22"/>
          <w:szCs w:val="22"/>
        </w:rPr>
        <w:t>Chairman’s Announcements</w:t>
      </w:r>
    </w:p>
    <w:p w14:paraId="7C28305A" w14:textId="3E04C3E9" w:rsidR="00334C7C" w:rsidRPr="00816D3B" w:rsidRDefault="00334C7C" w:rsidP="00816D3B">
      <w:pPr>
        <w:pStyle w:val="ListParagraph"/>
        <w:widowControl w:val="0"/>
        <w:numPr>
          <w:ilvl w:val="0"/>
          <w:numId w:val="1"/>
        </w:numPr>
        <w:autoSpaceDE w:val="0"/>
        <w:autoSpaceDN w:val="0"/>
        <w:adjustRightInd w:val="0"/>
        <w:spacing w:after="240"/>
        <w:ind w:left="284" w:hanging="284"/>
        <w:rPr>
          <w:rFonts w:cs="Times"/>
          <w:b/>
          <w:color w:val="000000" w:themeColor="text1"/>
          <w:sz w:val="22"/>
          <w:szCs w:val="22"/>
        </w:rPr>
      </w:pPr>
      <w:r w:rsidRPr="00693073">
        <w:rPr>
          <w:rFonts w:cs="Times"/>
          <w:b/>
          <w:color w:val="000000" w:themeColor="text1"/>
          <w:sz w:val="22"/>
          <w:szCs w:val="22"/>
        </w:rPr>
        <w:t xml:space="preserve">Matters raised by District/County </w:t>
      </w:r>
      <w:proofErr w:type="spellStart"/>
      <w:r w:rsidRPr="00693073">
        <w:rPr>
          <w:rFonts w:cs="Times"/>
          <w:b/>
          <w:color w:val="000000" w:themeColor="text1"/>
          <w:sz w:val="22"/>
          <w:szCs w:val="22"/>
        </w:rPr>
        <w:t>Council</w:t>
      </w:r>
      <w:r>
        <w:rPr>
          <w:rFonts w:cs="Times"/>
          <w:b/>
          <w:color w:val="000000" w:themeColor="text1"/>
          <w:sz w:val="22"/>
          <w:szCs w:val="22"/>
        </w:rPr>
        <w:t>l</w:t>
      </w:r>
      <w:r w:rsidRPr="00693073">
        <w:rPr>
          <w:rFonts w:cs="Times"/>
          <w:b/>
          <w:color w:val="000000" w:themeColor="text1"/>
          <w:sz w:val="22"/>
          <w:szCs w:val="22"/>
        </w:rPr>
        <w:t>or</w:t>
      </w:r>
      <w:proofErr w:type="spellEnd"/>
    </w:p>
    <w:p w14:paraId="2CD3E2B5" w14:textId="77777777" w:rsidR="00334C7C" w:rsidRPr="00BF244F" w:rsidRDefault="00334C7C" w:rsidP="00DE0CA0">
      <w:pPr>
        <w:pStyle w:val="ListParagraph"/>
        <w:widowControl w:val="0"/>
        <w:numPr>
          <w:ilvl w:val="0"/>
          <w:numId w:val="1"/>
        </w:numPr>
        <w:autoSpaceDE w:val="0"/>
        <w:autoSpaceDN w:val="0"/>
        <w:adjustRightInd w:val="0"/>
        <w:ind w:left="284" w:hanging="284"/>
        <w:rPr>
          <w:rFonts w:cs="Times"/>
          <w:b/>
          <w:color w:val="000000" w:themeColor="text1"/>
          <w:sz w:val="22"/>
          <w:szCs w:val="22"/>
        </w:rPr>
      </w:pPr>
      <w:r w:rsidRPr="00BF244F">
        <w:rPr>
          <w:rFonts w:cs="Times"/>
          <w:b/>
          <w:color w:val="000000" w:themeColor="text1"/>
          <w:sz w:val="22"/>
          <w:szCs w:val="22"/>
        </w:rPr>
        <w:t>Finance</w:t>
      </w:r>
    </w:p>
    <w:p w14:paraId="57AD16E3" w14:textId="77777777" w:rsidR="00334C7C" w:rsidRPr="00693073" w:rsidRDefault="00334C7C" w:rsidP="00DE0CA0">
      <w:pPr>
        <w:widowControl w:val="0"/>
        <w:autoSpaceDE w:val="0"/>
        <w:autoSpaceDN w:val="0"/>
        <w:adjustRightInd w:val="0"/>
        <w:ind w:left="284" w:hanging="284"/>
        <w:rPr>
          <w:rFonts w:cs="Times"/>
          <w:b/>
          <w:color w:val="000000" w:themeColor="text1"/>
          <w:sz w:val="22"/>
          <w:szCs w:val="22"/>
        </w:rPr>
      </w:pPr>
      <w:r>
        <w:rPr>
          <w:rFonts w:cs="Times"/>
          <w:color w:val="000000" w:themeColor="text1"/>
          <w:sz w:val="22"/>
          <w:szCs w:val="22"/>
        </w:rPr>
        <w:t xml:space="preserve">        </w:t>
      </w:r>
      <w:proofErr w:type="spellStart"/>
      <w:r w:rsidRPr="000C30D5">
        <w:rPr>
          <w:rFonts w:cs="Times"/>
          <w:color w:val="000000" w:themeColor="text1"/>
          <w:sz w:val="22"/>
          <w:szCs w:val="22"/>
        </w:rPr>
        <w:t>i</w:t>
      </w:r>
      <w:proofErr w:type="spellEnd"/>
      <w:r w:rsidRPr="000C30D5">
        <w:rPr>
          <w:rFonts w:cs="Times"/>
          <w:color w:val="000000" w:themeColor="text1"/>
          <w:sz w:val="22"/>
          <w:szCs w:val="22"/>
        </w:rPr>
        <w:t xml:space="preserve">) </w:t>
      </w:r>
      <w:r>
        <w:rPr>
          <w:rFonts w:cs="Times"/>
          <w:color w:val="000000" w:themeColor="text1"/>
          <w:sz w:val="22"/>
          <w:szCs w:val="22"/>
        </w:rPr>
        <w:t xml:space="preserve">     Payments /</w:t>
      </w:r>
      <w:r w:rsidRPr="00702E24">
        <w:rPr>
          <w:rFonts w:cs="Times"/>
          <w:color w:val="000000" w:themeColor="text1"/>
          <w:sz w:val="22"/>
          <w:szCs w:val="22"/>
        </w:rPr>
        <w:t>Receipts</w:t>
      </w:r>
    </w:p>
    <w:p w14:paraId="4D116FF4" w14:textId="0828C8FE" w:rsidR="00673AF7" w:rsidRDefault="00334C7C" w:rsidP="00DE0CA0">
      <w:pPr>
        <w:widowControl w:val="0"/>
        <w:autoSpaceDE w:val="0"/>
        <w:autoSpaceDN w:val="0"/>
        <w:adjustRightInd w:val="0"/>
        <w:ind w:left="284" w:hanging="284"/>
        <w:rPr>
          <w:rFonts w:cs="Times"/>
          <w:color w:val="000000" w:themeColor="text1"/>
          <w:sz w:val="22"/>
          <w:szCs w:val="22"/>
        </w:rPr>
      </w:pPr>
      <w:r>
        <w:rPr>
          <w:rFonts w:cs="Times"/>
          <w:color w:val="000000" w:themeColor="text1"/>
          <w:sz w:val="22"/>
          <w:szCs w:val="22"/>
        </w:rPr>
        <w:t xml:space="preserve">        i</w:t>
      </w:r>
      <w:r w:rsidRPr="00702E24">
        <w:rPr>
          <w:rFonts w:cs="Times"/>
          <w:color w:val="000000" w:themeColor="text1"/>
          <w:sz w:val="22"/>
          <w:szCs w:val="22"/>
        </w:rPr>
        <w:t xml:space="preserve">i) </w:t>
      </w:r>
      <w:r w:rsidRPr="00702E24">
        <w:rPr>
          <w:rFonts w:ascii="Arial" w:eastAsia="Times New Roman" w:hAnsi="Arial" w:cs="Arial"/>
          <w:color w:val="222222"/>
          <w:shd w:val="clear" w:color="auto" w:fill="FFFFFF"/>
        </w:rPr>
        <w:t xml:space="preserve">   </w:t>
      </w:r>
      <w:r>
        <w:rPr>
          <w:rFonts w:cs="Times"/>
          <w:color w:val="000000" w:themeColor="text1"/>
          <w:sz w:val="22"/>
          <w:szCs w:val="22"/>
        </w:rPr>
        <w:t>Bank reconciliation</w:t>
      </w:r>
    </w:p>
    <w:p w14:paraId="4EBF2D28" w14:textId="3A34B2B5" w:rsidR="00471F7D" w:rsidRPr="00BC2F71" w:rsidRDefault="00B23F39" w:rsidP="00471F7D">
      <w:pPr>
        <w:widowControl w:val="0"/>
        <w:autoSpaceDE w:val="0"/>
        <w:autoSpaceDN w:val="0"/>
        <w:adjustRightInd w:val="0"/>
        <w:ind w:left="360" w:hanging="360"/>
        <w:rPr>
          <w:rFonts w:cs="Times"/>
          <w:bCs/>
          <w:color w:val="000000" w:themeColor="text1"/>
          <w:sz w:val="22"/>
          <w:szCs w:val="22"/>
        </w:rPr>
      </w:pPr>
      <w:r>
        <w:rPr>
          <w:rFonts w:cs="Times"/>
          <w:color w:val="000000" w:themeColor="text1"/>
          <w:sz w:val="22"/>
          <w:szCs w:val="22"/>
        </w:rPr>
        <w:t xml:space="preserve">     </w:t>
      </w:r>
      <w:r w:rsidR="00471F7D">
        <w:rPr>
          <w:rFonts w:cs="Times"/>
          <w:color w:val="000000" w:themeColor="text1"/>
          <w:sz w:val="22"/>
          <w:szCs w:val="22"/>
        </w:rPr>
        <w:t xml:space="preserve">  iii</w:t>
      </w:r>
      <w:r w:rsidR="00471F7D" w:rsidRPr="00BC2F71">
        <w:rPr>
          <w:rFonts w:cs="Times"/>
          <w:bCs/>
          <w:color w:val="000000" w:themeColor="text1"/>
          <w:sz w:val="22"/>
          <w:szCs w:val="22"/>
        </w:rPr>
        <w:t xml:space="preserve">) </w:t>
      </w:r>
      <w:r w:rsidR="00471F7D">
        <w:rPr>
          <w:rFonts w:cs="Times"/>
          <w:bCs/>
          <w:color w:val="000000" w:themeColor="text1"/>
          <w:sz w:val="22"/>
          <w:szCs w:val="22"/>
        </w:rPr>
        <w:t xml:space="preserve">    </w:t>
      </w:r>
      <w:r w:rsidR="00471F7D" w:rsidRPr="00BC2F71">
        <w:rPr>
          <w:rFonts w:cs="Times"/>
          <w:bCs/>
          <w:color w:val="000000" w:themeColor="text1"/>
          <w:sz w:val="22"/>
          <w:szCs w:val="22"/>
        </w:rPr>
        <w:t>Approval of Annual accounts report</w:t>
      </w:r>
      <w:r w:rsidR="00471F7D">
        <w:rPr>
          <w:rFonts w:cs="Times"/>
          <w:bCs/>
          <w:color w:val="000000" w:themeColor="text1"/>
          <w:sz w:val="22"/>
          <w:szCs w:val="22"/>
        </w:rPr>
        <w:t xml:space="preserve"> 202</w:t>
      </w:r>
      <w:r w:rsidR="00816D3B">
        <w:rPr>
          <w:rFonts w:cs="Times"/>
          <w:bCs/>
          <w:color w:val="000000" w:themeColor="text1"/>
          <w:sz w:val="22"/>
          <w:szCs w:val="22"/>
        </w:rPr>
        <w:t>2</w:t>
      </w:r>
      <w:r w:rsidR="00471F7D">
        <w:rPr>
          <w:rFonts w:cs="Times"/>
          <w:bCs/>
          <w:color w:val="000000" w:themeColor="text1"/>
          <w:sz w:val="22"/>
          <w:szCs w:val="22"/>
        </w:rPr>
        <w:t>/2</w:t>
      </w:r>
      <w:r w:rsidR="00816D3B">
        <w:rPr>
          <w:rFonts w:cs="Times"/>
          <w:bCs/>
          <w:color w:val="000000" w:themeColor="text1"/>
          <w:sz w:val="22"/>
          <w:szCs w:val="22"/>
        </w:rPr>
        <w:t>3</w:t>
      </w:r>
    </w:p>
    <w:p w14:paraId="17343B30" w14:textId="3DE9E3C8" w:rsidR="00471F7D" w:rsidRDefault="00471F7D" w:rsidP="00471F7D">
      <w:pPr>
        <w:widowControl w:val="0"/>
        <w:autoSpaceDE w:val="0"/>
        <w:autoSpaceDN w:val="0"/>
        <w:adjustRightInd w:val="0"/>
        <w:ind w:left="360" w:hanging="360"/>
        <w:rPr>
          <w:rFonts w:cs="Times"/>
          <w:color w:val="000000" w:themeColor="text1"/>
          <w:sz w:val="22"/>
          <w:szCs w:val="22"/>
        </w:rPr>
      </w:pPr>
      <w:r>
        <w:rPr>
          <w:rFonts w:cs="Times"/>
          <w:b/>
          <w:color w:val="000000" w:themeColor="text1"/>
          <w:sz w:val="22"/>
          <w:szCs w:val="22"/>
        </w:rPr>
        <w:t xml:space="preserve">       </w:t>
      </w:r>
      <w:r w:rsidRPr="00D42818">
        <w:rPr>
          <w:rFonts w:cs="Times"/>
          <w:color w:val="000000" w:themeColor="text1"/>
          <w:sz w:val="22"/>
          <w:szCs w:val="22"/>
        </w:rPr>
        <w:t>i</w:t>
      </w:r>
      <w:r>
        <w:rPr>
          <w:rFonts w:cs="Times"/>
          <w:color w:val="000000" w:themeColor="text1"/>
          <w:sz w:val="22"/>
          <w:szCs w:val="22"/>
        </w:rPr>
        <w:t>v</w:t>
      </w:r>
      <w:r w:rsidRPr="00D42818">
        <w:rPr>
          <w:rFonts w:cs="Times"/>
          <w:color w:val="000000" w:themeColor="text1"/>
          <w:sz w:val="22"/>
          <w:szCs w:val="22"/>
        </w:rPr>
        <w:t xml:space="preserve">) </w:t>
      </w:r>
      <w:r>
        <w:rPr>
          <w:rFonts w:cs="Times"/>
          <w:color w:val="000000" w:themeColor="text1"/>
          <w:sz w:val="22"/>
          <w:szCs w:val="22"/>
        </w:rPr>
        <w:t xml:space="preserve">    Approval of </w:t>
      </w:r>
      <w:r w:rsidRPr="00D42818">
        <w:rPr>
          <w:rFonts w:cs="Times"/>
          <w:color w:val="000000" w:themeColor="text1"/>
          <w:sz w:val="22"/>
          <w:szCs w:val="22"/>
        </w:rPr>
        <w:t>Annual Governance Statement 20</w:t>
      </w:r>
      <w:r>
        <w:rPr>
          <w:rFonts w:cs="Times"/>
          <w:color w:val="000000" w:themeColor="text1"/>
          <w:sz w:val="22"/>
          <w:szCs w:val="22"/>
        </w:rPr>
        <w:t>2</w:t>
      </w:r>
      <w:r w:rsidR="00816D3B">
        <w:rPr>
          <w:rFonts w:cs="Times"/>
          <w:color w:val="000000" w:themeColor="text1"/>
          <w:sz w:val="22"/>
          <w:szCs w:val="22"/>
        </w:rPr>
        <w:t>2</w:t>
      </w:r>
      <w:r w:rsidRPr="00D42818">
        <w:rPr>
          <w:rFonts w:cs="Times"/>
          <w:color w:val="000000" w:themeColor="text1"/>
          <w:sz w:val="22"/>
          <w:szCs w:val="22"/>
        </w:rPr>
        <w:t>/2</w:t>
      </w:r>
      <w:r w:rsidR="00816D3B">
        <w:rPr>
          <w:rFonts w:cs="Times"/>
          <w:color w:val="000000" w:themeColor="text1"/>
          <w:sz w:val="22"/>
          <w:szCs w:val="22"/>
        </w:rPr>
        <w:t>3</w:t>
      </w:r>
    </w:p>
    <w:p w14:paraId="352BA324" w14:textId="711DFDCA" w:rsidR="00471F7D" w:rsidRDefault="00471F7D" w:rsidP="00816D3B">
      <w:pPr>
        <w:widowControl w:val="0"/>
        <w:autoSpaceDE w:val="0"/>
        <w:autoSpaceDN w:val="0"/>
        <w:adjustRightInd w:val="0"/>
        <w:ind w:left="360" w:hanging="360"/>
        <w:rPr>
          <w:rFonts w:cs="Times"/>
          <w:color w:val="000000" w:themeColor="text1"/>
          <w:sz w:val="22"/>
          <w:szCs w:val="22"/>
        </w:rPr>
      </w:pPr>
      <w:r>
        <w:rPr>
          <w:rFonts w:cs="Times"/>
          <w:color w:val="000000" w:themeColor="text1"/>
          <w:sz w:val="22"/>
          <w:szCs w:val="22"/>
        </w:rPr>
        <w:t xml:space="preserve">        v)     Approval of Accounting Statements 202</w:t>
      </w:r>
      <w:r w:rsidR="00816D3B">
        <w:rPr>
          <w:rFonts w:cs="Times"/>
          <w:color w:val="000000" w:themeColor="text1"/>
          <w:sz w:val="22"/>
          <w:szCs w:val="22"/>
        </w:rPr>
        <w:t>2</w:t>
      </w:r>
      <w:r>
        <w:rPr>
          <w:rFonts w:cs="Times"/>
          <w:color w:val="000000" w:themeColor="text1"/>
          <w:sz w:val="22"/>
          <w:szCs w:val="22"/>
        </w:rPr>
        <w:t>/2</w:t>
      </w:r>
      <w:r w:rsidR="00816D3B">
        <w:rPr>
          <w:rFonts w:cs="Times"/>
          <w:color w:val="000000" w:themeColor="text1"/>
          <w:sz w:val="22"/>
          <w:szCs w:val="22"/>
        </w:rPr>
        <w:t>3</w:t>
      </w:r>
    </w:p>
    <w:p w14:paraId="661E7504" w14:textId="60BCC908" w:rsidR="00471F7D" w:rsidRDefault="00471F7D" w:rsidP="00471F7D">
      <w:pPr>
        <w:widowControl w:val="0"/>
        <w:autoSpaceDE w:val="0"/>
        <w:autoSpaceDN w:val="0"/>
        <w:adjustRightInd w:val="0"/>
        <w:ind w:left="360" w:hanging="360"/>
        <w:rPr>
          <w:rFonts w:cs="Times"/>
          <w:color w:val="000000" w:themeColor="text1"/>
          <w:sz w:val="22"/>
          <w:szCs w:val="22"/>
        </w:rPr>
      </w:pPr>
      <w:r>
        <w:rPr>
          <w:rFonts w:cs="Times"/>
          <w:color w:val="000000" w:themeColor="text1"/>
          <w:sz w:val="22"/>
          <w:szCs w:val="22"/>
        </w:rPr>
        <w:t xml:space="preserve">        vi)   Exercise of Public Rights</w:t>
      </w:r>
    </w:p>
    <w:p w14:paraId="1FB35D71" w14:textId="69BF7FBC" w:rsidR="00B23F39" w:rsidRDefault="00471F7D" w:rsidP="00816D3B">
      <w:pPr>
        <w:widowControl w:val="0"/>
        <w:autoSpaceDE w:val="0"/>
        <w:autoSpaceDN w:val="0"/>
        <w:adjustRightInd w:val="0"/>
        <w:ind w:left="360" w:hanging="360"/>
        <w:rPr>
          <w:rFonts w:cs="Times"/>
          <w:color w:val="000000" w:themeColor="text1"/>
          <w:sz w:val="22"/>
          <w:szCs w:val="22"/>
        </w:rPr>
      </w:pPr>
      <w:r>
        <w:rPr>
          <w:rFonts w:cs="Times"/>
          <w:color w:val="000000" w:themeColor="text1"/>
          <w:sz w:val="22"/>
          <w:szCs w:val="22"/>
        </w:rPr>
        <w:t xml:space="preserve">        </w:t>
      </w:r>
      <w:r w:rsidR="00816D3B">
        <w:rPr>
          <w:rFonts w:cs="Times"/>
          <w:color w:val="000000" w:themeColor="text1"/>
          <w:sz w:val="22"/>
          <w:szCs w:val="22"/>
        </w:rPr>
        <w:t>viii</w:t>
      </w:r>
      <w:r>
        <w:rPr>
          <w:rFonts w:cs="Times"/>
          <w:color w:val="000000" w:themeColor="text1"/>
          <w:sz w:val="22"/>
          <w:szCs w:val="22"/>
        </w:rPr>
        <w:t>)    Approval of audit report  202</w:t>
      </w:r>
      <w:r w:rsidR="00816D3B">
        <w:rPr>
          <w:rFonts w:cs="Times"/>
          <w:color w:val="000000" w:themeColor="text1"/>
          <w:sz w:val="22"/>
          <w:szCs w:val="22"/>
        </w:rPr>
        <w:t>2</w:t>
      </w:r>
      <w:r>
        <w:rPr>
          <w:rFonts w:cs="Times"/>
          <w:color w:val="000000" w:themeColor="text1"/>
          <w:sz w:val="22"/>
          <w:szCs w:val="22"/>
        </w:rPr>
        <w:t>/2</w:t>
      </w:r>
      <w:r w:rsidR="00816D3B">
        <w:rPr>
          <w:rFonts w:cs="Times"/>
          <w:color w:val="000000" w:themeColor="text1"/>
          <w:sz w:val="22"/>
          <w:szCs w:val="22"/>
        </w:rPr>
        <w:t>3</w:t>
      </w:r>
    </w:p>
    <w:p w14:paraId="7A287A06" w14:textId="1D964FD8" w:rsidR="00334C7C" w:rsidRPr="008F3FC0" w:rsidRDefault="00D03588" w:rsidP="004748FB">
      <w:pPr>
        <w:pStyle w:val="ListParagraph"/>
        <w:widowControl w:val="0"/>
        <w:numPr>
          <w:ilvl w:val="0"/>
          <w:numId w:val="1"/>
        </w:numPr>
        <w:autoSpaceDE w:val="0"/>
        <w:autoSpaceDN w:val="0"/>
        <w:adjustRightInd w:val="0"/>
        <w:ind w:left="284" w:hanging="284"/>
        <w:rPr>
          <w:rFonts w:cs="Times"/>
          <w:b/>
          <w:color w:val="000000" w:themeColor="text1"/>
          <w:sz w:val="22"/>
          <w:szCs w:val="22"/>
        </w:rPr>
      </w:pPr>
      <w:r w:rsidRPr="008F3FC0">
        <w:rPr>
          <w:rFonts w:cs="Times"/>
          <w:color w:val="000000" w:themeColor="text1"/>
          <w:sz w:val="22"/>
          <w:szCs w:val="22"/>
        </w:rPr>
        <w:t xml:space="preserve">  </w:t>
      </w:r>
      <w:r w:rsidR="00334C7C" w:rsidRPr="008F3FC0">
        <w:rPr>
          <w:rFonts w:cs="Times"/>
          <w:b/>
          <w:color w:val="000000" w:themeColor="text1"/>
          <w:sz w:val="22"/>
          <w:szCs w:val="22"/>
        </w:rPr>
        <w:t>Planning</w:t>
      </w:r>
    </w:p>
    <w:p w14:paraId="6C359996" w14:textId="6347C003" w:rsidR="000D714B" w:rsidRPr="000D714B" w:rsidRDefault="00334C7C" w:rsidP="000D714B">
      <w:pPr>
        <w:pStyle w:val="ListParagraph"/>
        <w:widowControl w:val="0"/>
        <w:numPr>
          <w:ilvl w:val="0"/>
          <w:numId w:val="3"/>
        </w:numPr>
        <w:autoSpaceDE w:val="0"/>
        <w:autoSpaceDN w:val="0"/>
        <w:adjustRightInd w:val="0"/>
        <w:ind w:left="284" w:hanging="284"/>
        <w:rPr>
          <w:rFonts w:cs="Times"/>
          <w:b/>
          <w:color w:val="000000" w:themeColor="text1"/>
          <w:sz w:val="22"/>
          <w:szCs w:val="22"/>
        </w:rPr>
      </w:pPr>
      <w:r w:rsidRPr="008F3FC0">
        <w:rPr>
          <w:rFonts w:cs="Times"/>
          <w:b/>
          <w:color w:val="000000" w:themeColor="text1"/>
          <w:sz w:val="22"/>
          <w:szCs w:val="22"/>
        </w:rPr>
        <w:t>New/unresolved planning applications</w:t>
      </w:r>
    </w:p>
    <w:p w14:paraId="5ECB89C6" w14:textId="1E0B066D" w:rsidR="00334C7C" w:rsidRPr="008F3FC0" w:rsidRDefault="00334C7C" w:rsidP="00AF49E3">
      <w:pPr>
        <w:widowControl w:val="0"/>
        <w:autoSpaceDE w:val="0"/>
        <w:autoSpaceDN w:val="0"/>
        <w:adjustRightInd w:val="0"/>
        <w:rPr>
          <w:rFonts w:cs="Times"/>
          <w:color w:val="000000" w:themeColor="text1"/>
          <w:sz w:val="22"/>
          <w:szCs w:val="22"/>
        </w:rPr>
      </w:pPr>
      <w:r w:rsidRPr="008F3FC0">
        <w:rPr>
          <w:rFonts w:cs="Times"/>
          <w:color w:val="000000" w:themeColor="text1"/>
          <w:sz w:val="22"/>
          <w:szCs w:val="22"/>
        </w:rPr>
        <w:t xml:space="preserve">ii)  </w:t>
      </w:r>
      <w:r w:rsidRPr="008F3FC0">
        <w:rPr>
          <w:rFonts w:cs="Times"/>
          <w:b/>
          <w:color w:val="000000" w:themeColor="text1"/>
          <w:sz w:val="22"/>
          <w:szCs w:val="22"/>
        </w:rPr>
        <w:t xml:space="preserve">Other/ Ongoing planning matters </w:t>
      </w:r>
    </w:p>
    <w:p w14:paraId="5BC56E34" w14:textId="77777777" w:rsidR="00427ADB" w:rsidRPr="008F3FC0" w:rsidRDefault="00FE40CF" w:rsidP="00DB74EB">
      <w:pPr>
        <w:rPr>
          <w:rFonts w:eastAsia="Times New Roman" w:cstheme="minorHAnsi"/>
          <w:color w:val="222222"/>
          <w:sz w:val="22"/>
          <w:szCs w:val="22"/>
          <w:shd w:val="clear" w:color="auto" w:fill="FFFFFF"/>
          <w:lang w:val="en-GB" w:eastAsia="en-GB"/>
        </w:rPr>
      </w:pPr>
      <w:r w:rsidRPr="008F3FC0">
        <w:rPr>
          <w:rFonts w:cs="Times"/>
          <w:color w:val="000000" w:themeColor="text1"/>
          <w:sz w:val="22"/>
          <w:szCs w:val="22"/>
        </w:rPr>
        <w:t xml:space="preserve">       </w:t>
      </w:r>
      <w:r w:rsidR="00DB74EB" w:rsidRPr="008F3FC0">
        <w:rPr>
          <w:rFonts w:cstheme="minorHAnsi"/>
          <w:color w:val="000000" w:themeColor="text1"/>
          <w:sz w:val="22"/>
          <w:szCs w:val="22"/>
        </w:rPr>
        <w:t xml:space="preserve">- </w:t>
      </w:r>
      <w:r w:rsidR="00DB74EB" w:rsidRPr="008F3FC0">
        <w:rPr>
          <w:rFonts w:eastAsia="Times New Roman" w:cstheme="minorHAnsi"/>
          <w:color w:val="222222"/>
          <w:sz w:val="22"/>
          <w:szCs w:val="22"/>
          <w:shd w:val="clear" w:color="auto" w:fill="FFFFFF"/>
          <w:lang w:val="en-GB" w:eastAsia="en-GB"/>
        </w:rPr>
        <w:t>tarmac industrial estate plans</w:t>
      </w:r>
    </w:p>
    <w:p w14:paraId="5B699B14" w14:textId="4A2F8387" w:rsidR="00DB74EB" w:rsidRPr="008F3FC0" w:rsidRDefault="00427ADB" w:rsidP="00DB74EB">
      <w:pPr>
        <w:rPr>
          <w:rFonts w:eastAsia="Times New Roman" w:cstheme="minorHAnsi"/>
          <w:color w:val="222222"/>
          <w:sz w:val="22"/>
          <w:szCs w:val="22"/>
          <w:shd w:val="clear" w:color="auto" w:fill="FFFFFF"/>
          <w:lang w:val="en-GB" w:eastAsia="en-GB"/>
        </w:rPr>
      </w:pPr>
      <w:r w:rsidRPr="008F3FC0">
        <w:rPr>
          <w:rFonts w:eastAsia="Times New Roman" w:cstheme="minorHAnsi"/>
          <w:color w:val="222222"/>
          <w:sz w:val="22"/>
          <w:szCs w:val="22"/>
          <w:shd w:val="clear" w:color="auto" w:fill="FFFFFF"/>
          <w:lang w:val="en-GB" w:eastAsia="en-GB"/>
        </w:rPr>
        <w:t xml:space="preserve">       - Tile Works </w:t>
      </w:r>
      <w:r w:rsidR="00C36CAA">
        <w:rPr>
          <w:rFonts w:eastAsia="Times New Roman" w:cstheme="minorHAnsi"/>
          <w:color w:val="222222"/>
          <w:sz w:val="22"/>
          <w:szCs w:val="22"/>
          <w:shd w:val="clear" w:color="auto" w:fill="FFFFFF"/>
          <w:lang w:val="en-GB" w:eastAsia="en-GB"/>
        </w:rPr>
        <w:t xml:space="preserve"> - appeal 2021/0895/03  </w:t>
      </w:r>
    </w:p>
    <w:p w14:paraId="352D82E6" w14:textId="67A8F003" w:rsidR="00140876" w:rsidRDefault="00140876" w:rsidP="00DB74EB">
      <w:pPr>
        <w:rPr>
          <w:rFonts w:eastAsia="Times New Roman" w:cstheme="minorHAnsi"/>
          <w:color w:val="222222"/>
          <w:sz w:val="22"/>
          <w:szCs w:val="22"/>
          <w:shd w:val="clear" w:color="auto" w:fill="FFFFFF"/>
          <w:lang w:val="en-GB" w:eastAsia="en-GB"/>
        </w:rPr>
      </w:pPr>
      <w:r w:rsidRPr="008F3FC0">
        <w:rPr>
          <w:rFonts w:eastAsia="Times New Roman" w:cstheme="minorHAnsi"/>
          <w:color w:val="222222"/>
          <w:sz w:val="22"/>
          <w:szCs w:val="22"/>
          <w:shd w:val="clear" w:color="auto" w:fill="FFFFFF"/>
          <w:lang w:val="en-GB" w:eastAsia="en-GB"/>
        </w:rPr>
        <w:t xml:space="preserve">       - Proposed Misterton quarry- meeting update</w:t>
      </w:r>
    </w:p>
    <w:p w14:paraId="548EAB67" w14:textId="41A63136" w:rsidR="002156A7" w:rsidRDefault="008F3FC0" w:rsidP="002B25D4">
      <w:pPr>
        <w:ind w:left="567" w:hanging="567"/>
        <w:rPr>
          <w:rFonts w:eastAsia="Times New Roman" w:cstheme="minorHAnsi"/>
          <w:color w:val="222222"/>
          <w:sz w:val="22"/>
          <w:szCs w:val="22"/>
          <w:shd w:val="clear" w:color="auto" w:fill="FFFFFF"/>
          <w:lang w:val="en-GB" w:eastAsia="en-GB"/>
        </w:rPr>
      </w:pPr>
      <w:r>
        <w:rPr>
          <w:rFonts w:eastAsia="Times New Roman" w:cstheme="minorHAnsi"/>
          <w:color w:val="222222"/>
          <w:sz w:val="22"/>
          <w:szCs w:val="22"/>
          <w:shd w:val="clear" w:color="auto" w:fill="FFFFFF"/>
          <w:lang w:val="en-GB" w:eastAsia="en-GB"/>
        </w:rPr>
        <w:t xml:space="preserve">      </w:t>
      </w:r>
      <w:r w:rsidR="00E30E8C">
        <w:rPr>
          <w:rFonts w:eastAsia="Times New Roman" w:cstheme="minorHAnsi"/>
          <w:color w:val="222222"/>
          <w:sz w:val="22"/>
          <w:szCs w:val="22"/>
          <w:shd w:val="clear" w:color="auto" w:fill="FFFFFF"/>
          <w:lang w:val="en-GB" w:eastAsia="en-GB"/>
        </w:rPr>
        <w:t xml:space="preserve">- </w:t>
      </w:r>
      <w:r w:rsidR="002B25D4">
        <w:rPr>
          <w:rFonts w:eastAsia="Times New Roman" w:cstheme="minorHAnsi"/>
          <w:color w:val="222222"/>
          <w:sz w:val="22"/>
          <w:szCs w:val="22"/>
          <w:shd w:val="clear" w:color="auto" w:fill="FFFFFF"/>
          <w:lang w:val="en-GB" w:eastAsia="en-GB"/>
        </w:rPr>
        <w:t xml:space="preserve"> </w:t>
      </w:r>
      <w:r w:rsidR="002B25D4" w:rsidRPr="002B25D4">
        <w:rPr>
          <w:rFonts w:eastAsia="Times New Roman" w:cstheme="minorHAnsi"/>
          <w:b/>
          <w:bCs/>
          <w:color w:val="222222"/>
          <w:sz w:val="22"/>
          <w:szCs w:val="22"/>
          <w:shd w:val="clear" w:color="auto" w:fill="FFFFFF"/>
          <w:lang w:val="en-GB" w:eastAsia="en-GB"/>
        </w:rPr>
        <w:t>22/00719/FUL, 22/00764/VAC, 22/00767/VAC</w:t>
      </w:r>
      <w:r w:rsidR="002B25D4">
        <w:rPr>
          <w:rFonts w:eastAsia="Times New Roman" w:cstheme="minorHAnsi"/>
          <w:b/>
          <w:bCs/>
          <w:color w:val="222222"/>
          <w:sz w:val="22"/>
          <w:szCs w:val="22"/>
          <w:shd w:val="clear" w:color="auto" w:fill="FFFFFF"/>
          <w:lang w:val="en-GB" w:eastAsia="en-GB"/>
        </w:rPr>
        <w:t xml:space="preserve"> - </w:t>
      </w:r>
      <w:proofErr w:type="spellStart"/>
      <w:r w:rsidR="00E30E8C">
        <w:rPr>
          <w:rFonts w:eastAsia="Times New Roman" w:cstheme="minorHAnsi"/>
          <w:color w:val="222222"/>
          <w:sz w:val="22"/>
          <w:szCs w:val="22"/>
          <w:shd w:val="clear" w:color="auto" w:fill="FFFFFF"/>
          <w:lang w:val="en-GB" w:eastAsia="en-GB"/>
        </w:rPr>
        <w:t>Moorbarns</w:t>
      </w:r>
      <w:proofErr w:type="spellEnd"/>
      <w:r w:rsidR="00E30E8C">
        <w:rPr>
          <w:rFonts w:eastAsia="Times New Roman" w:cstheme="minorHAnsi"/>
          <w:color w:val="222222"/>
          <w:sz w:val="22"/>
          <w:szCs w:val="22"/>
          <w:shd w:val="clear" w:color="auto" w:fill="FFFFFF"/>
          <w:lang w:val="en-GB" w:eastAsia="en-GB"/>
        </w:rPr>
        <w:t xml:space="preserve"> Lane cottages</w:t>
      </w:r>
      <w:r w:rsidR="002B25D4">
        <w:rPr>
          <w:rFonts w:eastAsia="Times New Roman" w:cstheme="minorHAnsi"/>
          <w:color w:val="222222"/>
          <w:sz w:val="22"/>
          <w:szCs w:val="22"/>
          <w:shd w:val="clear" w:color="auto" w:fill="FFFFFF"/>
          <w:lang w:val="en-GB" w:eastAsia="en-GB"/>
        </w:rPr>
        <w:t xml:space="preserve"> and equestrian centre – went to planning committee on 4.4.23</w:t>
      </w:r>
    </w:p>
    <w:p w14:paraId="5101E084" w14:textId="77777777" w:rsidR="00E30E8C" w:rsidRPr="003E04F4" w:rsidRDefault="00E30E8C" w:rsidP="003E04F4">
      <w:pPr>
        <w:rPr>
          <w:rFonts w:eastAsia="Times New Roman" w:cstheme="minorHAnsi"/>
          <w:b/>
          <w:bCs/>
          <w:sz w:val="22"/>
          <w:szCs w:val="22"/>
          <w:lang w:val="en-GB" w:eastAsia="en-GB"/>
        </w:rPr>
      </w:pPr>
    </w:p>
    <w:p w14:paraId="7DFA90ED" w14:textId="7078563C" w:rsidR="00FE40CF" w:rsidRPr="00816D3B" w:rsidRDefault="00FE40CF" w:rsidP="00816D3B">
      <w:pPr>
        <w:pStyle w:val="ListParagraph"/>
        <w:widowControl w:val="0"/>
        <w:numPr>
          <w:ilvl w:val="0"/>
          <w:numId w:val="1"/>
        </w:numPr>
        <w:autoSpaceDE w:val="0"/>
        <w:autoSpaceDN w:val="0"/>
        <w:adjustRightInd w:val="0"/>
        <w:rPr>
          <w:rFonts w:cs="Times"/>
          <w:b/>
          <w:color w:val="000000" w:themeColor="text1"/>
          <w:sz w:val="22"/>
          <w:szCs w:val="22"/>
        </w:rPr>
      </w:pPr>
      <w:r w:rsidRPr="002156A7">
        <w:rPr>
          <w:rFonts w:cs="Times"/>
          <w:b/>
          <w:color w:val="000000" w:themeColor="text1"/>
          <w:sz w:val="22"/>
          <w:szCs w:val="22"/>
        </w:rPr>
        <w:t>Quarry Liaison update</w:t>
      </w:r>
    </w:p>
    <w:p w14:paraId="1096C71E" w14:textId="77777777" w:rsidR="00FE40CF" w:rsidRPr="00087328" w:rsidRDefault="00FE40CF" w:rsidP="00FE40CF">
      <w:pPr>
        <w:pStyle w:val="ListParagraph"/>
        <w:widowControl w:val="0"/>
        <w:numPr>
          <w:ilvl w:val="0"/>
          <w:numId w:val="1"/>
        </w:numPr>
        <w:autoSpaceDE w:val="0"/>
        <w:autoSpaceDN w:val="0"/>
        <w:adjustRightInd w:val="0"/>
        <w:spacing w:before="120" w:after="120" w:line="360" w:lineRule="auto"/>
        <w:rPr>
          <w:rFonts w:cs="Times"/>
          <w:b/>
          <w:color w:val="000000" w:themeColor="text1"/>
          <w:sz w:val="22"/>
          <w:szCs w:val="22"/>
        </w:rPr>
      </w:pPr>
      <w:r>
        <w:rPr>
          <w:rFonts w:cs="Times"/>
          <w:b/>
          <w:color w:val="000000" w:themeColor="text1"/>
          <w:sz w:val="22"/>
          <w:szCs w:val="22"/>
        </w:rPr>
        <w:t>Magna Park Liaison update</w:t>
      </w:r>
    </w:p>
    <w:p w14:paraId="487C9E3F" w14:textId="20564EA5" w:rsidR="00502534" w:rsidRPr="00502534" w:rsidRDefault="00FE40CF" w:rsidP="004748FB">
      <w:pPr>
        <w:pStyle w:val="ListParagraph"/>
        <w:widowControl w:val="0"/>
        <w:numPr>
          <w:ilvl w:val="0"/>
          <w:numId w:val="1"/>
        </w:numPr>
        <w:autoSpaceDE w:val="0"/>
        <w:autoSpaceDN w:val="0"/>
        <w:adjustRightInd w:val="0"/>
        <w:spacing w:before="120" w:after="120" w:line="360" w:lineRule="auto"/>
        <w:rPr>
          <w:rFonts w:cs="Times"/>
          <w:b/>
          <w:color w:val="000000" w:themeColor="text1"/>
          <w:sz w:val="22"/>
          <w:szCs w:val="22"/>
        </w:rPr>
      </w:pPr>
      <w:r w:rsidRPr="007A1503">
        <w:rPr>
          <w:rFonts w:cs="Times"/>
          <w:b/>
          <w:color w:val="000000" w:themeColor="text1"/>
          <w:sz w:val="22"/>
          <w:szCs w:val="22"/>
        </w:rPr>
        <w:t>Village Hal</w:t>
      </w:r>
      <w:r w:rsidR="00502534">
        <w:rPr>
          <w:rFonts w:cs="Times"/>
          <w:b/>
          <w:color w:val="000000" w:themeColor="text1"/>
          <w:sz w:val="22"/>
          <w:szCs w:val="22"/>
        </w:rPr>
        <w:t>l</w:t>
      </w:r>
    </w:p>
    <w:p w14:paraId="3DBD0287" w14:textId="057F7459" w:rsidR="004748FB" w:rsidRDefault="00FE40CF" w:rsidP="004748FB">
      <w:pPr>
        <w:pStyle w:val="ListParagraph"/>
        <w:widowControl w:val="0"/>
        <w:numPr>
          <w:ilvl w:val="0"/>
          <w:numId w:val="1"/>
        </w:numPr>
        <w:autoSpaceDE w:val="0"/>
        <w:autoSpaceDN w:val="0"/>
        <w:adjustRightInd w:val="0"/>
        <w:spacing w:before="120" w:after="120" w:line="360" w:lineRule="auto"/>
        <w:rPr>
          <w:rFonts w:cs="Times"/>
          <w:b/>
          <w:color w:val="000000" w:themeColor="text1"/>
          <w:sz w:val="22"/>
          <w:szCs w:val="22"/>
        </w:rPr>
      </w:pPr>
      <w:r w:rsidRPr="007A1503">
        <w:rPr>
          <w:rFonts w:cs="Times"/>
          <w:b/>
          <w:color w:val="000000" w:themeColor="text1"/>
          <w:sz w:val="22"/>
          <w:szCs w:val="22"/>
        </w:rPr>
        <w:t>Eight Parishes CIC Fund</w:t>
      </w:r>
    </w:p>
    <w:p w14:paraId="56F618ED" w14:textId="64933C49" w:rsidR="00340F95" w:rsidRPr="008E0955" w:rsidRDefault="00FE40CF" w:rsidP="008E0955">
      <w:pPr>
        <w:pStyle w:val="ListParagraph"/>
        <w:widowControl w:val="0"/>
        <w:numPr>
          <w:ilvl w:val="0"/>
          <w:numId w:val="1"/>
        </w:numPr>
        <w:autoSpaceDE w:val="0"/>
        <w:autoSpaceDN w:val="0"/>
        <w:adjustRightInd w:val="0"/>
        <w:spacing w:before="120" w:after="120" w:line="360" w:lineRule="auto"/>
        <w:rPr>
          <w:rFonts w:cs="Times"/>
          <w:b/>
          <w:color w:val="000000" w:themeColor="text1"/>
          <w:sz w:val="22"/>
          <w:szCs w:val="22"/>
        </w:rPr>
      </w:pPr>
      <w:r w:rsidRPr="004748FB">
        <w:rPr>
          <w:rFonts w:cs="Times"/>
          <w:b/>
          <w:color w:val="000000" w:themeColor="text1"/>
          <w:sz w:val="22"/>
          <w:szCs w:val="22"/>
        </w:rPr>
        <w:t>Pond</w:t>
      </w:r>
    </w:p>
    <w:p w14:paraId="50054664" w14:textId="5F354D5D" w:rsidR="004748FB" w:rsidRDefault="00FE40CF" w:rsidP="004748FB">
      <w:pPr>
        <w:pStyle w:val="ListParagraph"/>
        <w:widowControl w:val="0"/>
        <w:numPr>
          <w:ilvl w:val="0"/>
          <w:numId w:val="1"/>
        </w:numPr>
        <w:autoSpaceDE w:val="0"/>
        <w:autoSpaceDN w:val="0"/>
        <w:adjustRightInd w:val="0"/>
        <w:ind w:left="499" w:hanging="357"/>
        <w:rPr>
          <w:rFonts w:cs="Times"/>
          <w:b/>
          <w:color w:val="000000" w:themeColor="text1"/>
          <w:sz w:val="22"/>
          <w:szCs w:val="22"/>
        </w:rPr>
      </w:pPr>
      <w:proofErr w:type="spellStart"/>
      <w:r w:rsidRPr="000978F2">
        <w:rPr>
          <w:rFonts w:cs="Times"/>
          <w:b/>
          <w:color w:val="000000" w:themeColor="text1"/>
          <w:sz w:val="22"/>
          <w:szCs w:val="22"/>
        </w:rPr>
        <w:t>Councillor</w:t>
      </w:r>
      <w:proofErr w:type="spellEnd"/>
      <w:r w:rsidRPr="000978F2">
        <w:rPr>
          <w:rFonts w:cs="Times"/>
          <w:b/>
          <w:color w:val="000000" w:themeColor="text1"/>
          <w:sz w:val="22"/>
          <w:szCs w:val="22"/>
        </w:rPr>
        <w:t xml:space="preserve"> or Other Trainin</w:t>
      </w:r>
      <w:r w:rsidR="004748FB">
        <w:rPr>
          <w:rFonts w:cs="Times"/>
          <w:b/>
          <w:color w:val="000000" w:themeColor="text1"/>
          <w:sz w:val="22"/>
          <w:szCs w:val="22"/>
        </w:rPr>
        <w:t>g</w:t>
      </w:r>
    </w:p>
    <w:p w14:paraId="14BF55B6" w14:textId="77777777" w:rsidR="00FE6351" w:rsidRPr="004748FB" w:rsidRDefault="00FE6351" w:rsidP="004748FB">
      <w:pPr>
        <w:widowControl w:val="0"/>
        <w:autoSpaceDE w:val="0"/>
        <w:autoSpaceDN w:val="0"/>
        <w:adjustRightInd w:val="0"/>
        <w:rPr>
          <w:rFonts w:cs="Times"/>
          <w:b/>
          <w:color w:val="000000" w:themeColor="text1"/>
          <w:sz w:val="22"/>
          <w:szCs w:val="22"/>
        </w:rPr>
      </w:pPr>
    </w:p>
    <w:p w14:paraId="0AC4E62D" w14:textId="174C7989" w:rsidR="002B25D4" w:rsidRPr="002B25D4" w:rsidRDefault="00FE40CF" w:rsidP="002B25D4">
      <w:pPr>
        <w:pStyle w:val="ListParagraph"/>
        <w:widowControl w:val="0"/>
        <w:numPr>
          <w:ilvl w:val="0"/>
          <w:numId w:val="1"/>
        </w:numPr>
        <w:autoSpaceDE w:val="0"/>
        <w:autoSpaceDN w:val="0"/>
        <w:adjustRightInd w:val="0"/>
        <w:rPr>
          <w:rFonts w:cs="Times"/>
          <w:b/>
          <w:color w:val="000000" w:themeColor="text1"/>
          <w:sz w:val="22"/>
          <w:szCs w:val="22"/>
        </w:rPr>
      </w:pPr>
      <w:r>
        <w:rPr>
          <w:rFonts w:cs="Times"/>
          <w:b/>
          <w:color w:val="000000" w:themeColor="text1"/>
          <w:sz w:val="22"/>
          <w:szCs w:val="22"/>
        </w:rPr>
        <w:t>Matters Arising</w:t>
      </w:r>
    </w:p>
    <w:p w14:paraId="1B57EA3A" w14:textId="0EB7D693" w:rsidR="002B25D4" w:rsidRDefault="002B25D4" w:rsidP="00816D3B">
      <w:pPr>
        <w:pStyle w:val="NormalWeb"/>
        <w:numPr>
          <w:ilvl w:val="0"/>
          <w:numId w:val="14"/>
        </w:numPr>
        <w:spacing w:before="0" w:beforeAutospacing="0" w:after="0" w:afterAutospacing="0"/>
        <w:ind w:left="851" w:hanging="284"/>
        <w:rPr>
          <w:rFonts w:asciiTheme="minorHAnsi" w:eastAsia="Times New Roman" w:hAnsiTheme="minorHAnsi" w:cstheme="minorHAnsi"/>
          <w:color w:val="000000" w:themeColor="text1"/>
          <w:sz w:val="22"/>
          <w:szCs w:val="22"/>
          <w:shd w:val="clear" w:color="auto" w:fill="FFFFFF"/>
        </w:rPr>
      </w:pPr>
      <w:r>
        <w:rPr>
          <w:rFonts w:asciiTheme="minorHAnsi" w:eastAsia="Times New Roman" w:hAnsiTheme="minorHAnsi" w:cstheme="minorHAnsi"/>
          <w:color w:val="000000" w:themeColor="text1"/>
          <w:sz w:val="22"/>
          <w:szCs w:val="22"/>
          <w:shd w:val="clear" w:color="auto" w:fill="FFFFFF"/>
        </w:rPr>
        <w:t>Coronation grant scheme</w:t>
      </w:r>
    </w:p>
    <w:p w14:paraId="41FE6DB5" w14:textId="5135A263" w:rsidR="00512164" w:rsidRDefault="00512164" w:rsidP="00816D3B">
      <w:pPr>
        <w:pStyle w:val="NormalWeb"/>
        <w:numPr>
          <w:ilvl w:val="0"/>
          <w:numId w:val="14"/>
        </w:numPr>
        <w:spacing w:before="0" w:beforeAutospacing="0" w:after="0" w:afterAutospacing="0"/>
        <w:ind w:left="851" w:hanging="284"/>
        <w:rPr>
          <w:rFonts w:asciiTheme="minorHAnsi" w:eastAsia="Times New Roman" w:hAnsiTheme="minorHAnsi" w:cstheme="minorHAnsi"/>
          <w:color w:val="000000" w:themeColor="text1"/>
          <w:sz w:val="22"/>
          <w:szCs w:val="22"/>
          <w:shd w:val="clear" w:color="auto" w:fill="FFFFFF"/>
        </w:rPr>
      </w:pPr>
      <w:r>
        <w:rPr>
          <w:rFonts w:asciiTheme="minorHAnsi" w:eastAsia="Times New Roman" w:hAnsiTheme="minorHAnsi" w:cstheme="minorHAnsi"/>
          <w:color w:val="000000" w:themeColor="text1"/>
          <w:sz w:val="22"/>
          <w:szCs w:val="22"/>
          <w:shd w:val="clear" w:color="auto" w:fill="FFFFFF"/>
        </w:rPr>
        <w:t>Increase in printing cost</w:t>
      </w:r>
    </w:p>
    <w:p w14:paraId="68592E30" w14:textId="286B31E9" w:rsidR="00D41A66" w:rsidRDefault="00D41A66" w:rsidP="00816D3B">
      <w:pPr>
        <w:pStyle w:val="NormalWeb"/>
        <w:numPr>
          <w:ilvl w:val="0"/>
          <w:numId w:val="14"/>
        </w:numPr>
        <w:spacing w:before="0" w:beforeAutospacing="0" w:after="0" w:afterAutospacing="0"/>
        <w:ind w:left="851" w:hanging="284"/>
        <w:rPr>
          <w:rFonts w:asciiTheme="minorHAnsi" w:eastAsia="Times New Roman" w:hAnsiTheme="minorHAnsi" w:cstheme="minorHAnsi"/>
          <w:color w:val="000000" w:themeColor="text1"/>
          <w:sz w:val="22"/>
          <w:szCs w:val="22"/>
          <w:shd w:val="clear" w:color="auto" w:fill="FFFFFF"/>
        </w:rPr>
      </w:pPr>
      <w:r>
        <w:rPr>
          <w:rFonts w:asciiTheme="minorHAnsi" w:eastAsia="Times New Roman" w:hAnsiTheme="minorHAnsi" w:cstheme="minorHAnsi"/>
          <w:color w:val="000000" w:themeColor="text1"/>
          <w:sz w:val="22"/>
          <w:szCs w:val="22"/>
          <w:shd w:val="clear" w:color="auto" w:fill="FFFFFF"/>
        </w:rPr>
        <w:t xml:space="preserve">Children’s playground </w:t>
      </w:r>
      <w:proofErr w:type="spellStart"/>
      <w:r>
        <w:rPr>
          <w:rFonts w:asciiTheme="minorHAnsi" w:eastAsia="Times New Roman" w:hAnsiTheme="minorHAnsi" w:cstheme="minorHAnsi"/>
          <w:color w:val="000000" w:themeColor="text1"/>
          <w:sz w:val="22"/>
          <w:szCs w:val="22"/>
          <w:shd w:val="clear" w:color="auto" w:fill="FFFFFF"/>
        </w:rPr>
        <w:t>opportunites</w:t>
      </w:r>
      <w:proofErr w:type="spellEnd"/>
    </w:p>
    <w:p w14:paraId="7B7E920D" w14:textId="1E5A90D4" w:rsidR="00D41A66" w:rsidRDefault="00D41A66" w:rsidP="00816D3B">
      <w:pPr>
        <w:pStyle w:val="NormalWeb"/>
        <w:numPr>
          <w:ilvl w:val="0"/>
          <w:numId w:val="14"/>
        </w:numPr>
        <w:spacing w:before="0" w:beforeAutospacing="0" w:after="0" w:afterAutospacing="0"/>
        <w:ind w:left="851" w:hanging="284"/>
        <w:rPr>
          <w:rFonts w:asciiTheme="minorHAnsi" w:eastAsia="Times New Roman" w:hAnsiTheme="minorHAnsi" w:cstheme="minorHAnsi"/>
          <w:color w:val="000000" w:themeColor="text1"/>
          <w:sz w:val="22"/>
          <w:szCs w:val="22"/>
          <w:shd w:val="clear" w:color="auto" w:fill="FFFFFF"/>
        </w:rPr>
      </w:pPr>
      <w:r>
        <w:rPr>
          <w:rFonts w:asciiTheme="minorHAnsi" w:eastAsia="Times New Roman" w:hAnsiTheme="minorHAnsi" w:cstheme="minorHAnsi"/>
          <w:color w:val="000000" w:themeColor="text1"/>
          <w:sz w:val="22"/>
          <w:szCs w:val="22"/>
          <w:shd w:val="clear" w:color="auto" w:fill="FFFFFF"/>
        </w:rPr>
        <w:t>Wildflower verge scheme – acquiring more space</w:t>
      </w:r>
    </w:p>
    <w:p w14:paraId="36EC8B27" w14:textId="18AD263A" w:rsidR="00D41A66" w:rsidRDefault="00D41A66" w:rsidP="00816D3B">
      <w:pPr>
        <w:pStyle w:val="NormalWeb"/>
        <w:numPr>
          <w:ilvl w:val="0"/>
          <w:numId w:val="14"/>
        </w:numPr>
        <w:spacing w:before="0" w:beforeAutospacing="0" w:after="0" w:afterAutospacing="0"/>
        <w:ind w:left="851" w:hanging="284"/>
        <w:rPr>
          <w:rFonts w:asciiTheme="minorHAnsi" w:eastAsia="Times New Roman" w:hAnsiTheme="minorHAnsi" w:cstheme="minorHAnsi"/>
          <w:color w:val="000000" w:themeColor="text1"/>
          <w:sz w:val="22"/>
          <w:szCs w:val="22"/>
          <w:shd w:val="clear" w:color="auto" w:fill="FFFFFF"/>
        </w:rPr>
      </w:pPr>
      <w:r>
        <w:rPr>
          <w:rFonts w:asciiTheme="minorHAnsi" w:eastAsia="Times New Roman" w:hAnsiTheme="minorHAnsi" w:cstheme="minorHAnsi"/>
          <w:color w:val="000000" w:themeColor="text1"/>
          <w:sz w:val="22"/>
          <w:szCs w:val="22"/>
          <w:shd w:val="clear" w:color="auto" w:fill="FFFFFF"/>
        </w:rPr>
        <w:t>Engagement with Nature now or never group</w:t>
      </w:r>
    </w:p>
    <w:p w14:paraId="772EB6A2" w14:textId="1F83FC24" w:rsidR="00D41A66" w:rsidRDefault="00D41A66" w:rsidP="00816D3B">
      <w:pPr>
        <w:pStyle w:val="NormalWeb"/>
        <w:numPr>
          <w:ilvl w:val="0"/>
          <w:numId w:val="14"/>
        </w:numPr>
        <w:spacing w:before="0" w:beforeAutospacing="0" w:after="0" w:afterAutospacing="0"/>
        <w:ind w:left="851" w:hanging="284"/>
        <w:rPr>
          <w:rFonts w:asciiTheme="minorHAnsi" w:eastAsia="Times New Roman" w:hAnsiTheme="minorHAnsi" w:cstheme="minorHAnsi"/>
          <w:color w:val="000000" w:themeColor="text1"/>
          <w:sz w:val="22"/>
          <w:szCs w:val="22"/>
          <w:shd w:val="clear" w:color="auto" w:fill="FFFFFF"/>
        </w:rPr>
      </w:pPr>
      <w:r>
        <w:rPr>
          <w:rFonts w:asciiTheme="minorHAnsi" w:eastAsia="Times New Roman" w:hAnsiTheme="minorHAnsi" w:cstheme="minorHAnsi"/>
          <w:color w:val="000000" w:themeColor="text1"/>
          <w:sz w:val="22"/>
          <w:szCs w:val="22"/>
          <w:shd w:val="clear" w:color="auto" w:fill="FFFFFF"/>
        </w:rPr>
        <w:t>Climate emergency declaration</w:t>
      </w:r>
    </w:p>
    <w:p w14:paraId="5769E54C" w14:textId="017A6CCA" w:rsidR="00D41A66" w:rsidRDefault="00D41A66" w:rsidP="00816D3B">
      <w:pPr>
        <w:pStyle w:val="NormalWeb"/>
        <w:numPr>
          <w:ilvl w:val="0"/>
          <w:numId w:val="14"/>
        </w:numPr>
        <w:spacing w:before="0" w:beforeAutospacing="0" w:after="0" w:afterAutospacing="0"/>
        <w:ind w:left="851" w:hanging="284"/>
        <w:rPr>
          <w:rFonts w:asciiTheme="minorHAnsi" w:eastAsia="Times New Roman" w:hAnsiTheme="minorHAnsi" w:cstheme="minorHAnsi"/>
          <w:color w:val="000000" w:themeColor="text1"/>
          <w:sz w:val="22"/>
          <w:szCs w:val="22"/>
          <w:shd w:val="clear" w:color="auto" w:fill="FFFFFF"/>
        </w:rPr>
      </w:pPr>
      <w:r>
        <w:rPr>
          <w:rFonts w:asciiTheme="minorHAnsi" w:eastAsia="Times New Roman" w:hAnsiTheme="minorHAnsi" w:cstheme="minorHAnsi"/>
          <w:color w:val="000000" w:themeColor="text1"/>
          <w:sz w:val="22"/>
          <w:szCs w:val="22"/>
          <w:shd w:val="clear" w:color="auto" w:fill="FFFFFF"/>
        </w:rPr>
        <w:t>Options for village food truck</w:t>
      </w:r>
    </w:p>
    <w:p w14:paraId="76C2CCA1" w14:textId="73B9F018" w:rsidR="00D41A66" w:rsidRDefault="00D41A66" w:rsidP="00816D3B">
      <w:pPr>
        <w:pStyle w:val="NormalWeb"/>
        <w:numPr>
          <w:ilvl w:val="0"/>
          <w:numId w:val="14"/>
        </w:numPr>
        <w:spacing w:before="0" w:beforeAutospacing="0" w:after="0" w:afterAutospacing="0"/>
        <w:ind w:left="851" w:hanging="284"/>
        <w:rPr>
          <w:rFonts w:asciiTheme="minorHAnsi" w:eastAsia="Times New Roman" w:hAnsiTheme="minorHAnsi" w:cstheme="minorHAnsi"/>
          <w:color w:val="000000" w:themeColor="text1"/>
          <w:sz w:val="22"/>
          <w:szCs w:val="22"/>
          <w:shd w:val="clear" w:color="auto" w:fill="FFFFFF"/>
        </w:rPr>
      </w:pPr>
      <w:r>
        <w:rPr>
          <w:rFonts w:asciiTheme="minorHAnsi" w:eastAsia="Times New Roman" w:hAnsiTheme="minorHAnsi" w:cstheme="minorHAnsi"/>
          <w:color w:val="000000" w:themeColor="text1"/>
          <w:sz w:val="22"/>
          <w:szCs w:val="22"/>
          <w:shd w:val="clear" w:color="auto" w:fill="FFFFFF"/>
        </w:rPr>
        <w:lastRenderedPageBreak/>
        <w:t>Traffic calming in village</w:t>
      </w:r>
    </w:p>
    <w:p w14:paraId="30BE3B9A" w14:textId="7499D4EC" w:rsidR="00D41A66" w:rsidRDefault="00D41A66" w:rsidP="00816D3B">
      <w:pPr>
        <w:pStyle w:val="NormalWeb"/>
        <w:numPr>
          <w:ilvl w:val="0"/>
          <w:numId w:val="14"/>
        </w:numPr>
        <w:spacing w:before="0" w:beforeAutospacing="0" w:after="0" w:afterAutospacing="0"/>
        <w:ind w:left="851" w:hanging="284"/>
        <w:rPr>
          <w:rFonts w:asciiTheme="minorHAnsi" w:eastAsia="Times New Roman" w:hAnsiTheme="minorHAnsi" w:cstheme="minorHAnsi"/>
          <w:color w:val="000000" w:themeColor="text1"/>
          <w:sz w:val="22"/>
          <w:szCs w:val="22"/>
          <w:shd w:val="clear" w:color="auto" w:fill="FFFFFF"/>
        </w:rPr>
      </w:pPr>
      <w:r>
        <w:rPr>
          <w:rFonts w:asciiTheme="minorHAnsi" w:eastAsia="Times New Roman" w:hAnsiTheme="minorHAnsi" w:cstheme="minorHAnsi"/>
          <w:color w:val="000000" w:themeColor="text1"/>
          <w:sz w:val="22"/>
          <w:szCs w:val="22"/>
          <w:shd w:val="clear" w:color="auto" w:fill="FFFFFF"/>
        </w:rPr>
        <w:t>Community bus</w:t>
      </w:r>
    </w:p>
    <w:p w14:paraId="21011AC3" w14:textId="77777777" w:rsidR="00D41A66" w:rsidRPr="00816D3B" w:rsidRDefault="00D41A66" w:rsidP="00D41A66">
      <w:pPr>
        <w:pStyle w:val="NormalWeb"/>
        <w:spacing w:before="0" w:beforeAutospacing="0" w:after="0" w:afterAutospacing="0"/>
        <w:ind w:left="851"/>
        <w:rPr>
          <w:rFonts w:asciiTheme="minorHAnsi" w:eastAsia="Times New Roman" w:hAnsiTheme="minorHAnsi" w:cstheme="minorHAnsi"/>
          <w:color w:val="000000" w:themeColor="text1"/>
          <w:sz w:val="22"/>
          <w:szCs w:val="22"/>
          <w:shd w:val="clear" w:color="auto" w:fill="FFFFFF"/>
        </w:rPr>
      </w:pPr>
    </w:p>
    <w:p w14:paraId="54AAC841" w14:textId="68BEE041" w:rsidR="00334C7C" w:rsidRPr="00816D3B" w:rsidRDefault="00334C7C" w:rsidP="00816D3B">
      <w:pPr>
        <w:pStyle w:val="ListParagraph"/>
        <w:widowControl w:val="0"/>
        <w:numPr>
          <w:ilvl w:val="0"/>
          <w:numId w:val="1"/>
        </w:numPr>
        <w:autoSpaceDE w:val="0"/>
        <w:autoSpaceDN w:val="0"/>
        <w:adjustRightInd w:val="0"/>
        <w:rPr>
          <w:rFonts w:cs="Times"/>
          <w:b/>
          <w:color w:val="000000" w:themeColor="text1"/>
          <w:sz w:val="22"/>
          <w:szCs w:val="22"/>
        </w:rPr>
      </w:pPr>
      <w:r>
        <w:rPr>
          <w:rFonts w:cs="Times"/>
          <w:b/>
          <w:color w:val="000000" w:themeColor="text1"/>
          <w:sz w:val="22"/>
          <w:szCs w:val="22"/>
        </w:rPr>
        <w:t>Correspondence</w:t>
      </w:r>
    </w:p>
    <w:p w14:paraId="208869B8" w14:textId="77777777" w:rsidR="00F96849" w:rsidRDefault="00334C7C" w:rsidP="00471F7D">
      <w:pPr>
        <w:pStyle w:val="ListParagraph"/>
        <w:widowControl w:val="0"/>
        <w:numPr>
          <w:ilvl w:val="0"/>
          <w:numId w:val="1"/>
        </w:numPr>
        <w:autoSpaceDE w:val="0"/>
        <w:autoSpaceDN w:val="0"/>
        <w:adjustRightInd w:val="0"/>
        <w:rPr>
          <w:rFonts w:cs="Times"/>
          <w:b/>
          <w:color w:val="000000" w:themeColor="text1"/>
          <w:sz w:val="22"/>
          <w:szCs w:val="22"/>
        </w:rPr>
      </w:pPr>
      <w:r>
        <w:rPr>
          <w:rFonts w:cs="Times"/>
          <w:color w:val="000000" w:themeColor="text1"/>
          <w:sz w:val="22"/>
          <w:szCs w:val="22"/>
        </w:rPr>
        <w:t xml:space="preserve"> </w:t>
      </w:r>
      <w:r w:rsidRPr="009C77B3">
        <w:rPr>
          <w:rFonts w:cs="Times"/>
          <w:b/>
          <w:color w:val="000000" w:themeColor="text1"/>
          <w:sz w:val="22"/>
          <w:szCs w:val="22"/>
        </w:rPr>
        <w:t>AOB</w:t>
      </w:r>
    </w:p>
    <w:p w14:paraId="35561F36" w14:textId="5E35623B" w:rsidR="00F96849" w:rsidRPr="00AC065F" w:rsidRDefault="00F96849" w:rsidP="00AC065F">
      <w:pPr>
        <w:pStyle w:val="ListParagraph"/>
        <w:widowControl w:val="0"/>
        <w:numPr>
          <w:ilvl w:val="0"/>
          <w:numId w:val="14"/>
        </w:numPr>
        <w:autoSpaceDE w:val="0"/>
        <w:autoSpaceDN w:val="0"/>
        <w:adjustRightInd w:val="0"/>
        <w:rPr>
          <w:rFonts w:cs="Times"/>
          <w:bCs/>
          <w:color w:val="000000" w:themeColor="text1"/>
          <w:sz w:val="22"/>
          <w:szCs w:val="22"/>
        </w:rPr>
      </w:pPr>
      <w:r w:rsidRPr="00F96849">
        <w:rPr>
          <w:rFonts w:cs="Times"/>
          <w:bCs/>
          <w:color w:val="000000" w:themeColor="text1"/>
          <w:sz w:val="22"/>
          <w:szCs w:val="22"/>
        </w:rPr>
        <w:t>Hinckley National Rail freight Interchange – development consent order</w:t>
      </w:r>
    </w:p>
    <w:p w14:paraId="28F74162" w14:textId="588C13FB" w:rsidR="00334C7C" w:rsidRPr="00816D3B" w:rsidRDefault="00334C7C" w:rsidP="00816D3B">
      <w:pPr>
        <w:pStyle w:val="ListParagraph"/>
        <w:widowControl w:val="0"/>
        <w:numPr>
          <w:ilvl w:val="0"/>
          <w:numId w:val="1"/>
        </w:numPr>
        <w:autoSpaceDE w:val="0"/>
        <w:autoSpaceDN w:val="0"/>
        <w:adjustRightInd w:val="0"/>
        <w:spacing w:after="240"/>
        <w:rPr>
          <w:rFonts w:cs="Times"/>
          <w:b/>
          <w:color w:val="000000" w:themeColor="text1"/>
          <w:sz w:val="22"/>
          <w:szCs w:val="22"/>
        </w:rPr>
      </w:pPr>
      <w:r w:rsidRPr="004A5878">
        <w:rPr>
          <w:rFonts w:cs="Times"/>
          <w:b/>
          <w:color w:val="000000" w:themeColor="text1"/>
          <w:sz w:val="22"/>
          <w:szCs w:val="22"/>
        </w:rPr>
        <w:t>Date of Next Meeting</w:t>
      </w:r>
    </w:p>
    <w:p w14:paraId="3D4BDD77" w14:textId="18284C00" w:rsidR="00334C7C" w:rsidRPr="00816D3B" w:rsidRDefault="00432AD8" w:rsidP="00816D3B">
      <w:pPr>
        <w:widowControl w:val="0"/>
        <w:autoSpaceDE w:val="0"/>
        <w:autoSpaceDN w:val="0"/>
        <w:adjustRightInd w:val="0"/>
        <w:spacing w:after="240"/>
        <w:jc w:val="center"/>
        <w:rPr>
          <w:rFonts w:cs="Arial"/>
          <w:b/>
          <w:bCs/>
          <w:iCs/>
          <w:color w:val="FF0000"/>
          <w:sz w:val="26"/>
          <w:szCs w:val="26"/>
        </w:rPr>
      </w:pPr>
      <w:r w:rsidRPr="00432AD8">
        <w:rPr>
          <w:rFonts w:cs="Arial"/>
          <w:b/>
          <w:bCs/>
          <w:iCs/>
          <w:color w:val="FF0000"/>
          <w:sz w:val="26"/>
          <w:szCs w:val="26"/>
        </w:rPr>
        <w:t>Visit cotesbachvillage.uk for council news, agendas and minutes</w:t>
      </w:r>
    </w:p>
    <w:p w14:paraId="227C0110" w14:textId="77777777" w:rsidR="00334C7C" w:rsidRDefault="00334C7C" w:rsidP="00334C7C">
      <w:pPr>
        <w:ind w:left="360" w:hanging="360"/>
      </w:pPr>
    </w:p>
    <w:p w14:paraId="0A418CB2" w14:textId="77777777" w:rsidR="008A2302" w:rsidRDefault="008A2302"/>
    <w:sectPr w:rsidR="008A2302" w:rsidSect="00AC276C">
      <w:headerReference w:type="even" r:id="rId7"/>
      <w:headerReference w:type="default" r:id="rId8"/>
      <w:footerReference w:type="even" r:id="rId9"/>
      <w:footerReference w:type="default" r:id="rId10"/>
      <w:headerReference w:type="first" r:id="rId11"/>
      <w:footerReference w:type="first" r:id="rId12"/>
      <w:pgSz w:w="11900" w:h="16840"/>
      <w:pgMar w:top="851"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88099" w14:textId="77777777" w:rsidR="00D22C65" w:rsidRDefault="00D22C65" w:rsidP="00502534">
      <w:r>
        <w:separator/>
      </w:r>
    </w:p>
  </w:endnote>
  <w:endnote w:type="continuationSeparator" w:id="0">
    <w:p w14:paraId="2B952940" w14:textId="77777777" w:rsidR="00D22C65" w:rsidRDefault="00D22C65" w:rsidP="0050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1D3C" w14:textId="77777777" w:rsidR="00502534" w:rsidRDefault="00502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DC18B" w14:textId="15BCF1DA" w:rsidR="00502534" w:rsidRDefault="00502534">
    <w:pPr>
      <w:pStyle w:val="Footer"/>
    </w:pPr>
    <w:r>
      <w:rPr>
        <w:noProof/>
      </w:rPr>
      <mc:AlternateContent>
        <mc:Choice Requires="wps">
          <w:drawing>
            <wp:anchor distT="0" distB="0" distL="114300" distR="114300" simplePos="0" relativeHeight="251659264" behindDoc="0" locked="0" layoutInCell="0" allowOverlap="1" wp14:anchorId="0C96EB99" wp14:editId="232E3684">
              <wp:simplePos x="0" y="0"/>
              <wp:positionH relativeFrom="page">
                <wp:posOffset>0</wp:posOffset>
              </wp:positionH>
              <wp:positionV relativeFrom="page">
                <wp:posOffset>10021570</wp:posOffset>
              </wp:positionV>
              <wp:extent cx="7556500" cy="480695"/>
              <wp:effectExtent l="0" t="0" r="0" b="14605"/>
              <wp:wrapNone/>
              <wp:docPr id="1" name="MSIPCM8cce413297d1daf4975efad6" descr="{&quot;HashCode&quot;:-125137164,&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4806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3C12C1" w14:textId="15504BBA" w:rsidR="00502534" w:rsidRPr="00502534" w:rsidRDefault="00502534" w:rsidP="00502534">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C96EB99" id="_x0000_t202" coordsize="21600,21600" o:spt="202" path="m,l,21600r21600,l21600,xe">
              <v:stroke joinstyle="miter"/>
              <v:path gradientshapeok="t" o:connecttype="rect"/>
            </v:shapetype>
            <v:shape id="MSIPCM8cce413297d1daf4975efad6" o:spid="_x0000_s1026" type="#_x0000_t202" alt="{&quot;HashCode&quot;:-125137164,&quot;Height&quot;:842.0,&quot;Width&quot;:595.0,&quot;Placement&quot;:&quot;Footer&quot;,&quot;Index&quot;:&quot;Primary&quot;,&quot;Section&quot;:1,&quot;Top&quot;:0.0,&quot;Left&quot;:0.0}" style="position:absolute;margin-left:0;margin-top:789.1pt;width:595pt;height:37.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" o:allowincell="f" filled="f" stroked="f" strokeweight=".5pt">
              <v:textbox inset="20pt,0,,0">
                <w:txbxContent>
                  <w:p w14:paraId="053C12C1" w14:textId="15504BBA" w:rsidR="00502534" w:rsidRPr="00502534" w:rsidRDefault="00502534" w:rsidP="00502534">
                    <w:pPr>
                      <w:rPr>
                        <w:rFonts w:ascii="Calibri" w:hAnsi="Calibri" w:cs="Calibri"/>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5ED1" w14:textId="77777777" w:rsidR="00502534" w:rsidRDefault="00502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DBF0A" w14:textId="77777777" w:rsidR="00D22C65" w:rsidRDefault="00D22C65" w:rsidP="00502534">
      <w:r>
        <w:separator/>
      </w:r>
    </w:p>
  </w:footnote>
  <w:footnote w:type="continuationSeparator" w:id="0">
    <w:p w14:paraId="3B7E61E2" w14:textId="77777777" w:rsidR="00D22C65" w:rsidRDefault="00D22C65" w:rsidP="00502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464F7" w14:textId="77777777" w:rsidR="00502534" w:rsidRDefault="00502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10CD5" w14:textId="77777777" w:rsidR="00502534" w:rsidRDefault="005025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8084" w14:textId="77777777" w:rsidR="00502534" w:rsidRDefault="00502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F4F2C"/>
    <w:multiLevelType w:val="hybridMultilevel"/>
    <w:tmpl w:val="A544B7F8"/>
    <w:lvl w:ilvl="0" w:tplc="3ADED2B2">
      <w:numFmt w:val="bullet"/>
      <w:lvlText w:val="-"/>
      <w:lvlJc w:val="left"/>
      <w:pPr>
        <w:ind w:left="1222" w:hanging="360"/>
      </w:pPr>
      <w:rPr>
        <w:rFonts w:ascii="Calibri" w:eastAsia="Times New Roman" w:hAnsi="Calibri" w:cs="Calibri"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 w15:restartNumberingAfterBreak="0">
    <w:nsid w:val="0F375C0F"/>
    <w:multiLevelType w:val="hybridMultilevel"/>
    <w:tmpl w:val="D1041564"/>
    <w:lvl w:ilvl="0" w:tplc="5450F0EA">
      <w:start w:val="1"/>
      <w:numFmt w:val="lowerRoman"/>
      <w:lvlText w:val="%1)"/>
      <w:lvlJc w:val="left"/>
      <w:pPr>
        <w:ind w:left="900"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15:restartNumberingAfterBreak="0">
    <w:nsid w:val="2560169B"/>
    <w:multiLevelType w:val="hybridMultilevel"/>
    <w:tmpl w:val="FFE22FC4"/>
    <w:lvl w:ilvl="0" w:tplc="27B4817C">
      <w:start w:val="6"/>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FA6480"/>
    <w:multiLevelType w:val="hybridMultilevel"/>
    <w:tmpl w:val="91B07114"/>
    <w:lvl w:ilvl="0" w:tplc="644887A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3B59D4"/>
    <w:multiLevelType w:val="hybridMultilevel"/>
    <w:tmpl w:val="675EDC70"/>
    <w:lvl w:ilvl="0" w:tplc="86A6F1F8">
      <w:start w:val="6"/>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AC0BB1"/>
    <w:multiLevelType w:val="hybridMultilevel"/>
    <w:tmpl w:val="B8B2218E"/>
    <w:lvl w:ilvl="0" w:tplc="9440DC02">
      <w:start w:val="13"/>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42493AB2"/>
    <w:multiLevelType w:val="hybridMultilevel"/>
    <w:tmpl w:val="763EBAEC"/>
    <w:lvl w:ilvl="0" w:tplc="30161D60">
      <w:start w:val="4"/>
      <w:numFmt w:val="bullet"/>
      <w:lvlText w:val="-"/>
      <w:lvlJc w:val="left"/>
      <w:pPr>
        <w:ind w:left="862" w:hanging="360"/>
      </w:pPr>
      <w:rPr>
        <w:rFonts w:ascii="Calibri" w:eastAsiaTheme="minorHAnsi" w:hAnsi="Calibri" w:cs="Calibri"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4D377DB6"/>
    <w:multiLevelType w:val="hybridMultilevel"/>
    <w:tmpl w:val="E250D5EA"/>
    <w:lvl w:ilvl="0" w:tplc="D2CC7CD2">
      <w:numFmt w:val="bullet"/>
      <w:lvlText w:val="-"/>
      <w:lvlJc w:val="left"/>
      <w:pPr>
        <w:ind w:left="862" w:hanging="360"/>
      </w:pPr>
      <w:rPr>
        <w:rFonts w:ascii="Calibri" w:eastAsiaTheme="minorHAnsi" w:hAnsi="Calibri" w:cs="Calibri" w:hint="default"/>
      </w:rPr>
    </w:lvl>
    <w:lvl w:ilvl="1" w:tplc="08090003" w:tentative="1">
      <w:start w:val="1"/>
      <w:numFmt w:val="bullet"/>
      <w:lvlText w:val="o"/>
      <w:lvlJc w:val="left"/>
      <w:pPr>
        <w:ind w:left="1582" w:hanging="360"/>
      </w:pPr>
      <w:rPr>
        <w:rFonts w:ascii="Courier New" w:hAnsi="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522B7BE2"/>
    <w:multiLevelType w:val="hybridMultilevel"/>
    <w:tmpl w:val="C4E4DBEE"/>
    <w:lvl w:ilvl="0" w:tplc="8ED40144">
      <w:start w:val="1"/>
      <w:numFmt w:val="lowerRoman"/>
      <w:lvlText w:val="%1)"/>
      <w:lvlJc w:val="left"/>
      <w:pPr>
        <w:ind w:left="117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96B174C"/>
    <w:multiLevelType w:val="hybridMultilevel"/>
    <w:tmpl w:val="C3B6CEE6"/>
    <w:lvl w:ilvl="0" w:tplc="DAC07490">
      <w:start w:val="1"/>
      <w:numFmt w:val="decimal"/>
      <w:lvlText w:val="%1."/>
      <w:lvlJc w:val="left"/>
      <w:pPr>
        <w:ind w:left="502" w:hanging="360"/>
      </w:pPr>
      <w:rPr>
        <w:rFonts w:asciiTheme="minorHAnsi" w:eastAsiaTheme="minorHAnsi" w:hAnsiTheme="minorHAnsi" w:cs="Arial"/>
        <w:b/>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5F9815E6"/>
    <w:multiLevelType w:val="hybridMultilevel"/>
    <w:tmpl w:val="F866FABC"/>
    <w:lvl w:ilvl="0" w:tplc="545E313A">
      <w:numFmt w:val="bullet"/>
      <w:lvlText w:val="-"/>
      <w:lvlJc w:val="left"/>
      <w:pPr>
        <w:ind w:left="1080" w:hanging="360"/>
      </w:pPr>
      <w:rPr>
        <w:rFonts w:ascii="Calibri" w:eastAsiaTheme="minorHAnsi" w:hAnsi="Calibri"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B601755"/>
    <w:multiLevelType w:val="hybridMultilevel"/>
    <w:tmpl w:val="08B6758A"/>
    <w:lvl w:ilvl="0" w:tplc="7F964262">
      <w:start w:val="1"/>
      <w:numFmt w:val="lowerRoman"/>
      <w:lvlText w:val="%1)"/>
      <w:lvlJc w:val="left"/>
      <w:pPr>
        <w:ind w:left="2989"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2" w15:restartNumberingAfterBreak="0">
    <w:nsid w:val="707640C2"/>
    <w:multiLevelType w:val="hybridMultilevel"/>
    <w:tmpl w:val="461AC312"/>
    <w:lvl w:ilvl="0" w:tplc="1AD23808">
      <w:start w:val="1"/>
      <w:numFmt w:val="lowerRoman"/>
      <w:lvlText w:val="%1)"/>
      <w:lvlJc w:val="left"/>
      <w:pPr>
        <w:ind w:left="1120" w:hanging="720"/>
      </w:pPr>
      <w:rPr>
        <w:rFonts w:hint="default"/>
        <w:b w:val="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3" w15:restartNumberingAfterBreak="0">
    <w:nsid w:val="757855CD"/>
    <w:multiLevelType w:val="hybridMultilevel"/>
    <w:tmpl w:val="75BAEE60"/>
    <w:lvl w:ilvl="0" w:tplc="8E9A22FC">
      <w:numFmt w:val="bullet"/>
      <w:lvlText w:val="-"/>
      <w:lvlJc w:val="left"/>
      <w:pPr>
        <w:ind w:left="720" w:hanging="360"/>
      </w:pPr>
      <w:rPr>
        <w:rFonts w:ascii="Calibri" w:eastAsiaTheme="minorHAnsi" w:hAnsi="Calibri"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3126450">
    <w:abstractNumId w:val="9"/>
  </w:num>
  <w:num w:numId="2" w16cid:durableId="689987148">
    <w:abstractNumId w:val="11"/>
  </w:num>
  <w:num w:numId="3" w16cid:durableId="1386641441">
    <w:abstractNumId w:val="12"/>
  </w:num>
  <w:num w:numId="4" w16cid:durableId="1025785999">
    <w:abstractNumId w:val="3"/>
  </w:num>
  <w:num w:numId="5" w16cid:durableId="2113739561">
    <w:abstractNumId w:val="10"/>
  </w:num>
  <w:num w:numId="6" w16cid:durableId="1508519916">
    <w:abstractNumId w:val="8"/>
  </w:num>
  <w:num w:numId="7" w16cid:durableId="336857255">
    <w:abstractNumId w:val="13"/>
  </w:num>
  <w:num w:numId="8" w16cid:durableId="115953650">
    <w:abstractNumId w:val="1"/>
  </w:num>
  <w:num w:numId="9" w16cid:durableId="1256475054">
    <w:abstractNumId w:val="7"/>
  </w:num>
  <w:num w:numId="10" w16cid:durableId="1020818500">
    <w:abstractNumId w:val="6"/>
  </w:num>
  <w:num w:numId="11" w16cid:durableId="1150249171">
    <w:abstractNumId w:val="4"/>
  </w:num>
  <w:num w:numId="12" w16cid:durableId="1533231528">
    <w:abstractNumId w:val="2"/>
  </w:num>
  <w:num w:numId="13" w16cid:durableId="2021228153">
    <w:abstractNumId w:val="5"/>
  </w:num>
  <w:num w:numId="14" w16cid:durableId="216208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C7C"/>
    <w:rsid w:val="000071B7"/>
    <w:rsid w:val="00022FA0"/>
    <w:rsid w:val="0003698C"/>
    <w:rsid w:val="000510D1"/>
    <w:rsid w:val="00061FC2"/>
    <w:rsid w:val="00066BC9"/>
    <w:rsid w:val="000978F2"/>
    <w:rsid w:val="00097997"/>
    <w:rsid w:val="000A666C"/>
    <w:rsid w:val="000C1940"/>
    <w:rsid w:val="000C2D07"/>
    <w:rsid w:val="000D3364"/>
    <w:rsid w:val="000D714B"/>
    <w:rsid w:val="000E08F3"/>
    <w:rsid w:val="000E59D6"/>
    <w:rsid w:val="000F6C9A"/>
    <w:rsid w:val="00107796"/>
    <w:rsid w:val="00122FFB"/>
    <w:rsid w:val="00131866"/>
    <w:rsid w:val="00140876"/>
    <w:rsid w:val="00154845"/>
    <w:rsid w:val="0017007A"/>
    <w:rsid w:val="00193012"/>
    <w:rsid w:val="00196D5F"/>
    <w:rsid w:val="001C6DBD"/>
    <w:rsid w:val="001D287B"/>
    <w:rsid w:val="001E1929"/>
    <w:rsid w:val="0020446E"/>
    <w:rsid w:val="002067EA"/>
    <w:rsid w:val="00211132"/>
    <w:rsid w:val="0021376B"/>
    <w:rsid w:val="002156A7"/>
    <w:rsid w:val="00224EF8"/>
    <w:rsid w:val="00233794"/>
    <w:rsid w:val="00237230"/>
    <w:rsid w:val="00237756"/>
    <w:rsid w:val="00257479"/>
    <w:rsid w:val="00265E91"/>
    <w:rsid w:val="00266652"/>
    <w:rsid w:val="00270A76"/>
    <w:rsid w:val="00275183"/>
    <w:rsid w:val="0028157E"/>
    <w:rsid w:val="002921A4"/>
    <w:rsid w:val="002966CB"/>
    <w:rsid w:val="002A4AB8"/>
    <w:rsid w:val="002B25D4"/>
    <w:rsid w:val="002E37BC"/>
    <w:rsid w:val="00301173"/>
    <w:rsid w:val="00310B1D"/>
    <w:rsid w:val="0032557D"/>
    <w:rsid w:val="0033203C"/>
    <w:rsid w:val="00334C7C"/>
    <w:rsid w:val="0033777C"/>
    <w:rsid w:val="00340F95"/>
    <w:rsid w:val="00341815"/>
    <w:rsid w:val="00356011"/>
    <w:rsid w:val="00375A76"/>
    <w:rsid w:val="0037799B"/>
    <w:rsid w:val="00387523"/>
    <w:rsid w:val="00392F66"/>
    <w:rsid w:val="00395D5D"/>
    <w:rsid w:val="003965F9"/>
    <w:rsid w:val="003A3891"/>
    <w:rsid w:val="003A5FB8"/>
    <w:rsid w:val="003B3C2C"/>
    <w:rsid w:val="003C5128"/>
    <w:rsid w:val="003C7526"/>
    <w:rsid w:val="003D27D0"/>
    <w:rsid w:val="003E04F4"/>
    <w:rsid w:val="003E4557"/>
    <w:rsid w:val="003F373D"/>
    <w:rsid w:val="00403188"/>
    <w:rsid w:val="00411011"/>
    <w:rsid w:val="00422865"/>
    <w:rsid w:val="00427ADB"/>
    <w:rsid w:val="00432AD8"/>
    <w:rsid w:val="00445659"/>
    <w:rsid w:val="00462085"/>
    <w:rsid w:val="00471F7D"/>
    <w:rsid w:val="004748FB"/>
    <w:rsid w:val="0048626B"/>
    <w:rsid w:val="00487D6E"/>
    <w:rsid w:val="004907CC"/>
    <w:rsid w:val="00496332"/>
    <w:rsid w:val="004E7306"/>
    <w:rsid w:val="00501700"/>
    <w:rsid w:val="00502534"/>
    <w:rsid w:val="00512164"/>
    <w:rsid w:val="00515094"/>
    <w:rsid w:val="00517759"/>
    <w:rsid w:val="00526AE9"/>
    <w:rsid w:val="00527FBC"/>
    <w:rsid w:val="00530B2C"/>
    <w:rsid w:val="0053212B"/>
    <w:rsid w:val="00592F31"/>
    <w:rsid w:val="005A22DF"/>
    <w:rsid w:val="005A466C"/>
    <w:rsid w:val="00611882"/>
    <w:rsid w:val="006157E1"/>
    <w:rsid w:val="00616D7C"/>
    <w:rsid w:val="00621A4C"/>
    <w:rsid w:val="00624D13"/>
    <w:rsid w:val="006316FD"/>
    <w:rsid w:val="00654426"/>
    <w:rsid w:val="00666682"/>
    <w:rsid w:val="00670E9E"/>
    <w:rsid w:val="00673AF7"/>
    <w:rsid w:val="0068701C"/>
    <w:rsid w:val="00694FD2"/>
    <w:rsid w:val="006B3B89"/>
    <w:rsid w:val="00715717"/>
    <w:rsid w:val="00754C70"/>
    <w:rsid w:val="0078108A"/>
    <w:rsid w:val="00782CB6"/>
    <w:rsid w:val="007860DB"/>
    <w:rsid w:val="007A1141"/>
    <w:rsid w:val="007A1503"/>
    <w:rsid w:val="007B23C7"/>
    <w:rsid w:val="007B3B37"/>
    <w:rsid w:val="007B5681"/>
    <w:rsid w:val="007C2C48"/>
    <w:rsid w:val="007D1BB9"/>
    <w:rsid w:val="007D500C"/>
    <w:rsid w:val="007D55E7"/>
    <w:rsid w:val="007E1CD1"/>
    <w:rsid w:val="007F703D"/>
    <w:rsid w:val="00805F47"/>
    <w:rsid w:val="00816D3B"/>
    <w:rsid w:val="00817EC5"/>
    <w:rsid w:val="0084459A"/>
    <w:rsid w:val="00872550"/>
    <w:rsid w:val="00873868"/>
    <w:rsid w:val="00881E70"/>
    <w:rsid w:val="008878B5"/>
    <w:rsid w:val="00895DDA"/>
    <w:rsid w:val="008A2302"/>
    <w:rsid w:val="008A6C11"/>
    <w:rsid w:val="008B3362"/>
    <w:rsid w:val="008D33DE"/>
    <w:rsid w:val="008D5447"/>
    <w:rsid w:val="008E0955"/>
    <w:rsid w:val="008F3FC0"/>
    <w:rsid w:val="008F7E0D"/>
    <w:rsid w:val="00901D63"/>
    <w:rsid w:val="00923960"/>
    <w:rsid w:val="00930EB0"/>
    <w:rsid w:val="00933644"/>
    <w:rsid w:val="0093740C"/>
    <w:rsid w:val="00967B5D"/>
    <w:rsid w:val="009706ED"/>
    <w:rsid w:val="00970C2C"/>
    <w:rsid w:val="0097424A"/>
    <w:rsid w:val="009973CE"/>
    <w:rsid w:val="009A026D"/>
    <w:rsid w:val="009A0E8D"/>
    <w:rsid w:val="009B5D33"/>
    <w:rsid w:val="009E43B5"/>
    <w:rsid w:val="00A2169E"/>
    <w:rsid w:val="00A239FE"/>
    <w:rsid w:val="00A327D2"/>
    <w:rsid w:val="00A42998"/>
    <w:rsid w:val="00A50F2C"/>
    <w:rsid w:val="00A53EAE"/>
    <w:rsid w:val="00A85E09"/>
    <w:rsid w:val="00A87885"/>
    <w:rsid w:val="00AC065F"/>
    <w:rsid w:val="00AC38F5"/>
    <w:rsid w:val="00AE351F"/>
    <w:rsid w:val="00AF49E3"/>
    <w:rsid w:val="00B058B8"/>
    <w:rsid w:val="00B07179"/>
    <w:rsid w:val="00B1665D"/>
    <w:rsid w:val="00B23F39"/>
    <w:rsid w:val="00B35E3D"/>
    <w:rsid w:val="00BB377A"/>
    <w:rsid w:val="00BC0BC9"/>
    <w:rsid w:val="00BD6C16"/>
    <w:rsid w:val="00BE4D59"/>
    <w:rsid w:val="00C058A2"/>
    <w:rsid w:val="00C05E93"/>
    <w:rsid w:val="00C06AEF"/>
    <w:rsid w:val="00C1439A"/>
    <w:rsid w:val="00C15BBA"/>
    <w:rsid w:val="00C36CAA"/>
    <w:rsid w:val="00C43967"/>
    <w:rsid w:val="00CA7905"/>
    <w:rsid w:val="00CC40B9"/>
    <w:rsid w:val="00CD230F"/>
    <w:rsid w:val="00D0208B"/>
    <w:rsid w:val="00D03588"/>
    <w:rsid w:val="00D036F2"/>
    <w:rsid w:val="00D043C5"/>
    <w:rsid w:val="00D22C65"/>
    <w:rsid w:val="00D35287"/>
    <w:rsid w:val="00D369E1"/>
    <w:rsid w:val="00D41A66"/>
    <w:rsid w:val="00D43C71"/>
    <w:rsid w:val="00D46295"/>
    <w:rsid w:val="00D73151"/>
    <w:rsid w:val="00D81FB9"/>
    <w:rsid w:val="00D85A77"/>
    <w:rsid w:val="00DA1788"/>
    <w:rsid w:val="00DA4B93"/>
    <w:rsid w:val="00DA5056"/>
    <w:rsid w:val="00DB0D4C"/>
    <w:rsid w:val="00DB74EB"/>
    <w:rsid w:val="00DE0CA0"/>
    <w:rsid w:val="00DE2906"/>
    <w:rsid w:val="00E30E8C"/>
    <w:rsid w:val="00E32FE4"/>
    <w:rsid w:val="00E427F0"/>
    <w:rsid w:val="00E54E9D"/>
    <w:rsid w:val="00E60905"/>
    <w:rsid w:val="00E75099"/>
    <w:rsid w:val="00EB2BDD"/>
    <w:rsid w:val="00EB3C0A"/>
    <w:rsid w:val="00EB5A58"/>
    <w:rsid w:val="00EB7EC3"/>
    <w:rsid w:val="00ED047A"/>
    <w:rsid w:val="00ED7DD5"/>
    <w:rsid w:val="00EE28F1"/>
    <w:rsid w:val="00EE4EF3"/>
    <w:rsid w:val="00EE7B80"/>
    <w:rsid w:val="00EF6E2A"/>
    <w:rsid w:val="00F03A30"/>
    <w:rsid w:val="00F04FF5"/>
    <w:rsid w:val="00F103C9"/>
    <w:rsid w:val="00F17B7B"/>
    <w:rsid w:val="00F242E9"/>
    <w:rsid w:val="00F73610"/>
    <w:rsid w:val="00F77079"/>
    <w:rsid w:val="00F917CC"/>
    <w:rsid w:val="00F93C91"/>
    <w:rsid w:val="00F96849"/>
    <w:rsid w:val="00FA24A9"/>
    <w:rsid w:val="00FD66C3"/>
    <w:rsid w:val="00FE40CF"/>
    <w:rsid w:val="00FE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5262F5"/>
  <w14:defaultImageDpi w14:val="32767"/>
  <w15:docId w15:val="{B5B8657E-50BF-8A46-9ECF-306FF020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C7C"/>
    <w:pPr>
      <w:ind w:left="720"/>
      <w:contextualSpacing/>
    </w:pPr>
  </w:style>
  <w:style w:type="character" w:styleId="CommentReference">
    <w:name w:val="annotation reference"/>
    <w:basedOn w:val="DefaultParagraphFont"/>
    <w:uiPriority w:val="99"/>
    <w:semiHidden/>
    <w:unhideWhenUsed/>
    <w:rsid w:val="00334C7C"/>
    <w:rPr>
      <w:sz w:val="18"/>
      <w:szCs w:val="18"/>
    </w:rPr>
  </w:style>
  <w:style w:type="paragraph" w:styleId="CommentText">
    <w:name w:val="annotation text"/>
    <w:basedOn w:val="Normal"/>
    <w:link w:val="CommentTextChar"/>
    <w:uiPriority w:val="99"/>
    <w:semiHidden/>
    <w:unhideWhenUsed/>
    <w:rsid w:val="00334C7C"/>
  </w:style>
  <w:style w:type="character" w:customStyle="1" w:styleId="CommentTextChar">
    <w:name w:val="Comment Text Char"/>
    <w:basedOn w:val="DefaultParagraphFont"/>
    <w:link w:val="CommentText"/>
    <w:uiPriority w:val="99"/>
    <w:semiHidden/>
    <w:rsid w:val="00334C7C"/>
  </w:style>
  <w:style w:type="paragraph" w:styleId="BalloonText">
    <w:name w:val="Balloon Text"/>
    <w:basedOn w:val="Normal"/>
    <w:link w:val="BalloonTextChar"/>
    <w:uiPriority w:val="99"/>
    <w:semiHidden/>
    <w:unhideWhenUsed/>
    <w:rsid w:val="00334C7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4C7C"/>
    <w:rPr>
      <w:rFonts w:ascii="Times New Roman" w:hAnsi="Times New Roman" w:cs="Times New Roman"/>
      <w:sz w:val="18"/>
      <w:szCs w:val="18"/>
    </w:rPr>
  </w:style>
  <w:style w:type="character" w:styleId="Hyperlink">
    <w:name w:val="Hyperlink"/>
    <w:basedOn w:val="DefaultParagraphFont"/>
    <w:uiPriority w:val="99"/>
    <w:unhideWhenUsed/>
    <w:rsid w:val="00FD66C3"/>
    <w:rPr>
      <w:color w:val="0563C1" w:themeColor="hyperlink"/>
      <w:u w:val="single"/>
    </w:rPr>
  </w:style>
  <w:style w:type="character" w:styleId="FollowedHyperlink">
    <w:name w:val="FollowedHyperlink"/>
    <w:basedOn w:val="DefaultParagraphFont"/>
    <w:uiPriority w:val="99"/>
    <w:semiHidden/>
    <w:unhideWhenUsed/>
    <w:rsid w:val="00487D6E"/>
    <w:rPr>
      <w:color w:val="954F72" w:themeColor="followedHyperlink"/>
      <w:u w:val="single"/>
    </w:rPr>
  </w:style>
  <w:style w:type="table" w:styleId="TableGrid">
    <w:name w:val="Table Grid"/>
    <w:basedOn w:val="TableNormal"/>
    <w:uiPriority w:val="39"/>
    <w:rsid w:val="00670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2534"/>
    <w:pPr>
      <w:tabs>
        <w:tab w:val="center" w:pos="4513"/>
        <w:tab w:val="right" w:pos="9026"/>
      </w:tabs>
    </w:pPr>
  </w:style>
  <w:style w:type="character" w:customStyle="1" w:styleId="HeaderChar">
    <w:name w:val="Header Char"/>
    <w:basedOn w:val="DefaultParagraphFont"/>
    <w:link w:val="Header"/>
    <w:uiPriority w:val="99"/>
    <w:rsid w:val="00502534"/>
  </w:style>
  <w:style w:type="paragraph" w:styleId="Footer">
    <w:name w:val="footer"/>
    <w:basedOn w:val="Normal"/>
    <w:link w:val="FooterChar"/>
    <w:uiPriority w:val="99"/>
    <w:unhideWhenUsed/>
    <w:rsid w:val="00502534"/>
    <w:pPr>
      <w:tabs>
        <w:tab w:val="center" w:pos="4513"/>
        <w:tab w:val="right" w:pos="9026"/>
      </w:tabs>
    </w:pPr>
  </w:style>
  <w:style w:type="character" w:customStyle="1" w:styleId="FooterChar">
    <w:name w:val="Footer Char"/>
    <w:basedOn w:val="DefaultParagraphFont"/>
    <w:link w:val="Footer"/>
    <w:uiPriority w:val="99"/>
    <w:rsid w:val="00502534"/>
  </w:style>
  <w:style w:type="paragraph" w:styleId="NormalWeb">
    <w:name w:val="Normal (Web)"/>
    <w:basedOn w:val="Normal"/>
    <w:uiPriority w:val="99"/>
    <w:unhideWhenUsed/>
    <w:rsid w:val="0053212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6865">
      <w:bodyDiv w:val="1"/>
      <w:marLeft w:val="0"/>
      <w:marRight w:val="0"/>
      <w:marTop w:val="0"/>
      <w:marBottom w:val="0"/>
      <w:divBdr>
        <w:top w:val="none" w:sz="0" w:space="0" w:color="auto"/>
        <w:left w:val="none" w:sz="0" w:space="0" w:color="auto"/>
        <w:bottom w:val="none" w:sz="0" w:space="0" w:color="auto"/>
        <w:right w:val="none" w:sz="0" w:space="0" w:color="auto"/>
      </w:divBdr>
    </w:div>
    <w:div w:id="388767888">
      <w:bodyDiv w:val="1"/>
      <w:marLeft w:val="0"/>
      <w:marRight w:val="0"/>
      <w:marTop w:val="0"/>
      <w:marBottom w:val="0"/>
      <w:divBdr>
        <w:top w:val="none" w:sz="0" w:space="0" w:color="auto"/>
        <w:left w:val="none" w:sz="0" w:space="0" w:color="auto"/>
        <w:bottom w:val="none" w:sz="0" w:space="0" w:color="auto"/>
        <w:right w:val="none" w:sz="0" w:space="0" w:color="auto"/>
      </w:divBdr>
      <w:divsChild>
        <w:div w:id="15406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116926">
              <w:marLeft w:val="0"/>
              <w:marRight w:val="0"/>
              <w:marTop w:val="0"/>
              <w:marBottom w:val="0"/>
              <w:divBdr>
                <w:top w:val="none" w:sz="0" w:space="0" w:color="auto"/>
                <w:left w:val="none" w:sz="0" w:space="0" w:color="auto"/>
                <w:bottom w:val="none" w:sz="0" w:space="0" w:color="auto"/>
                <w:right w:val="none" w:sz="0" w:space="0" w:color="auto"/>
              </w:divBdr>
              <w:divsChild>
                <w:div w:id="181155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242982">
      <w:bodyDiv w:val="1"/>
      <w:marLeft w:val="0"/>
      <w:marRight w:val="0"/>
      <w:marTop w:val="0"/>
      <w:marBottom w:val="0"/>
      <w:divBdr>
        <w:top w:val="none" w:sz="0" w:space="0" w:color="auto"/>
        <w:left w:val="none" w:sz="0" w:space="0" w:color="auto"/>
        <w:bottom w:val="none" w:sz="0" w:space="0" w:color="auto"/>
        <w:right w:val="none" w:sz="0" w:space="0" w:color="auto"/>
      </w:divBdr>
    </w:div>
    <w:div w:id="585188906">
      <w:bodyDiv w:val="1"/>
      <w:marLeft w:val="0"/>
      <w:marRight w:val="0"/>
      <w:marTop w:val="0"/>
      <w:marBottom w:val="0"/>
      <w:divBdr>
        <w:top w:val="none" w:sz="0" w:space="0" w:color="auto"/>
        <w:left w:val="none" w:sz="0" w:space="0" w:color="auto"/>
        <w:bottom w:val="none" w:sz="0" w:space="0" w:color="auto"/>
        <w:right w:val="none" w:sz="0" w:space="0" w:color="auto"/>
      </w:divBdr>
    </w:div>
    <w:div w:id="652874861">
      <w:bodyDiv w:val="1"/>
      <w:marLeft w:val="0"/>
      <w:marRight w:val="0"/>
      <w:marTop w:val="0"/>
      <w:marBottom w:val="0"/>
      <w:divBdr>
        <w:top w:val="none" w:sz="0" w:space="0" w:color="auto"/>
        <w:left w:val="none" w:sz="0" w:space="0" w:color="auto"/>
        <w:bottom w:val="none" w:sz="0" w:space="0" w:color="auto"/>
        <w:right w:val="none" w:sz="0" w:space="0" w:color="auto"/>
      </w:divBdr>
    </w:div>
    <w:div w:id="777678298">
      <w:bodyDiv w:val="1"/>
      <w:marLeft w:val="0"/>
      <w:marRight w:val="0"/>
      <w:marTop w:val="0"/>
      <w:marBottom w:val="0"/>
      <w:divBdr>
        <w:top w:val="none" w:sz="0" w:space="0" w:color="auto"/>
        <w:left w:val="none" w:sz="0" w:space="0" w:color="auto"/>
        <w:bottom w:val="none" w:sz="0" w:space="0" w:color="auto"/>
        <w:right w:val="none" w:sz="0" w:space="0" w:color="auto"/>
      </w:divBdr>
    </w:div>
    <w:div w:id="1083137815">
      <w:bodyDiv w:val="1"/>
      <w:marLeft w:val="0"/>
      <w:marRight w:val="0"/>
      <w:marTop w:val="0"/>
      <w:marBottom w:val="0"/>
      <w:divBdr>
        <w:top w:val="none" w:sz="0" w:space="0" w:color="auto"/>
        <w:left w:val="none" w:sz="0" w:space="0" w:color="auto"/>
        <w:bottom w:val="none" w:sz="0" w:space="0" w:color="auto"/>
        <w:right w:val="none" w:sz="0" w:space="0" w:color="auto"/>
      </w:divBdr>
      <w:divsChild>
        <w:div w:id="915669176">
          <w:marLeft w:val="0"/>
          <w:marRight w:val="0"/>
          <w:marTop w:val="0"/>
          <w:marBottom w:val="0"/>
          <w:divBdr>
            <w:top w:val="none" w:sz="0" w:space="0" w:color="auto"/>
            <w:left w:val="none" w:sz="0" w:space="0" w:color="auto"/>
            <w:bottom w:val="none" w:sz="0" w:space="0" w:color="auto"/>
            <w:right w:val="none" w:sz="0" w:space="0" w:color="auto"/>
          </w:divBdr>
        </w:div>
        <w:div w:id="456065970">
          <w:marLeft w:val="0"/>
          <w:marRight w:val="0"/>
          <w:marTop w:val="0"/>
          <w:marBottom w:val="0"/>
          <w:divBdr>
            <w:top w:val="none" w:sz="0" w:space="0" w:color="auto"/>
            <w:left w:val="none" w:sz="0" w:space="0" w:color="auto"/>
            <w:bottom w:val="none" w:sz="0" w:space="0" w:color="auto"/>
            <w:right w:val="none" w:sz="0" w:space="0" w:color="auto"/>
          </w:divBdr>
        </w:div>
        <w:div w:id="1009794764">
          <w:marLeft w:val="0"/>
          <w:marRight w:val="0"/>
          <w:marTop w:val="0"/>
          <w:marBottom w:val="0"/>
          <w:divBdr>
            <w:top w:val="none" w:sz="0" w:space="0" w:color="auto"/>
            <w:left w:val="none" w:sz="0" w:space="0" w:color="auto"/>
            <w:bottom w:val="none" w:sz="0" w:space="0" w:color="auto"/>
            <w:right w:val="none" w:sz="0" w:space="0" w:color="auto"/>
          </w:divBdr>
        </w:div>
        <w:div w:id="632714854">
          <w:marLeft w:val="0"/>
          <w:marRight w:val="0"/>
          <w:marTop w:val="0"/>
          <w:marBottom w:val="0"/>
          <w:divBdr>
            <w:top w:val="none" w:sz="0" w:space="0" w:color="auto"/>
            <w:left w:val="none" w:sz="0" w:space="0" w:color="auto"/>
            <w:bottom w:val="none" w:sz="0" w:space="0" w:color="auto"/>
            <w:right w:val="none" w:sz="0" w:space="0" w:color="auto"/>
          </w:divBdr>
        </w:div>
      </w:divsChild>
    </w:div>
    <w:div w:id="1306158798">
      <w:bodyDiv w:val="1"/>
      <w:marLeft w:val="0"/>
      <w:marRight w:val="0"/>
      <w:marTop w:val="0"/>
      <w:marBottom w:val="0"/>
      <w:divBdr>
        <w:top w:val="none" w:sz="0" w:space="0" w:color="auto"/>
        <w:left w:val="none" w:sz="0" w:space="0" w:color="auto"/>
        <w:bottom w:val="none" w:sz="0" w:space="0" w:color="auto"/>
        <w:right w:val="none" w:sz="0" w:space="0" w:color="auto"/>
      </w:divBdr>
    </w:div>
    <w:div w:id="14582554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Nunn</dc:creator>
  <cp:keywords/>
  <dc:description/>
  <cp:lastModifiedBy>Catherine Nunn</cp:lastModifiedBy>
  <cp:revision>10</cp:revision>
  <dcterms:created xsi:type="dcterms:W3CDTF">2023-03-16T11:56:00Z</dcterms:created>
  <dcterms:modified xsi:type="dcterms:W3CDTF">2023-05-09T09:15:00Z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ea0546-b48f-44ab-82aa-59989f5d85cf_Enabled">
    <vt:lpwstr>True</vt:lpwstr>
  </property>
  <property fmtid="{D5CDD505-2E9C-101B-9397-08002B2CF9AE}" pid="3" name="MSIP_Label_cdea0546-b48f-44ab-82aa-59989f5d85cf_SiteId">
    <vt:lpwstr>532a5fd0-268c-48ff-b181-14740d5d430b</vt:lpwstr>
  </property>
  <property fmtid="{D5CDD505-2E9C-101B-9397-08002B2CF9AE}" pid="4" name="MSIP_Label_cdea0546-b48f-44ab-82aa-59989f5d85cf_Owner">
    <vt:lpwstr>edmund.hunt@es.catapult.org.uk</vt:lpwstr>
  </property>
  <property fmtid="{D5CDD505-2E9C-101B-9397-08002B2CF9AE}" pid="5" name="MSIP_Label_cdea0546-b48f-44ab-82aa-59989f5d85cf_SetDate">
    <vt:lpwstr>2021-09-07T16:05:45.5769519Z</vt:lpwstr>
  </property>
  <property fmtid="{D5CDD505-2E9C-101B-9397-08002B2CF9AE}" pid="6" name="MSIP_Label_cdea0546-b48f-44ab-82aa-59989f5d85cf_Name">
    <vt:lpwstr>Open</vt:lpwstr>
  </property>
  <property fmtid="{D5CDD505-2E9C-101B-9397-08002B2CF9AE}" pid="7" name="MSIP_Label_cdea0546-b48f-44ab-82aa-59989f5d85cf_Application">
    <vt:lpwstr>Microsoft Azure Information Protection</vt:lpwstr>
  </property>
  <property fmtid="{D5CDD505-2E9C-101B-9397-08002B2CF9AE}" pid="8" name="MSIP_Label_cdea0546-b48f-44ab-82aa-59989f5d85cf_ActionId">
    <vt:lpwstr>c27f9a46-bfdd-4152-8cb9-1b3dd78c2200</vt:lpwstr>
  </property>
  <property fmtid="{D5CDD505-2E9C-101B-9397-08002B2CF9AE}" pid="9" name="MSIP_Label_cdea0546-b48f-44ab-82aa-59989f5d85cf_Extended_MSFT_Method">
    <vt:lpwstr>Manual</vt:lpwstr>
  </property>
  <property fmtid="{D5CDD505-2E9C-101B-9397-08002B2CF9AE}" pid="10" name="Sensitivity">
    <vt:lpwstr>Open</vt:lpwstr>
  </property>
</Properties>
</file>